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738" w:rsidRPr="006304D4" w:rsidRDefault="009E6738">
      <w:pPr>
        <w:jc w:val="center"/>
        <w:outlineLvl w:val="0"/>
        <w:rPr>
          <w:rFonts w:ascii="Cambria" w:hAnsi="Cambria"/>
          <w:b/>
          <w:bCs/>
          <w:strike w:val="0"/>
          <w:sz w:val="32"/>
          <w:vertAlign w:val="baseline"/>
        </w:rPr>
      </w:pPr>
      <w:r w:rsidRPr="006304D4">
        <w:rPr>
          <w:rFonts w:ascii="Cambria" w:hAnsi="Cambria"/>
          <w:b/>
          <w:bCs/>
          <w:strike w:val="0"/>
          <w:sz w:val="32"/>
          <w:vertAlign w:val="baseline"/>
        </w:rPr>
        <w:t>Hochsensibilität als psychologisches</w:t>
      </w:r>
      <w:r w:rsidRPr="006304D4">
        <w:rPr>
          <w:rFonts w:ascii="Cambria" w:hAnsi="Cambria"/>
          <w:b/>
          <w:bCs/>
          <w:strike w:val="0"/>
          <w:sz w:val="32"/>
          <w:vertAlign w:val="baseline"/>
        </w:rPr>
        <w:br/>
        <w:t>und soziales Phänomen</w:t>
      </w:r>
      <w:r w:rsidRPr="006304D4">
        <w:rPr>
          <w:rFonts w:ascii="Cambria" w:hAnsi="Cambria"/>
          <w:b/>
          <w:bCs/>
          <w:strike w:val="0"/>
          <w:sz w:val="32"/>
          <w:vertAlign w:val="baseline"/>
        </w:rPr>
        <w:br/>
      </w:r>
    </w:p>
    <w:p w:rsidR="009E6738" w:rsidRPr="0028327C" w:rsidRDefault="009E6738">
      <w:pPr>
        <w:jc w:val="center"/>
        <w:outlineLvl w:val="0"/>
        <w:rPr>
          <w:rFonts w:ascii="Cambria" w:hAnsi="Cambria"/>
          <w:bCs/>
          <w:strike w:val="0"/>
          <w:vertAlign w:val="baseline"/>
        </w:rPr>
      </w:pPr>
      <w:r w:rsidRPr="0028327C">
        <w:rPr>
          <w:rFonts w:ascii="Cambria" w:hAnsi="Cambria"/>
          <w:bCs/>
          <w:strike w:val="0"/>
          <w:vertAlign w:val="baseline"/>
        </w:rPr>
        <w:t xml:space="preserve">- </w:t>
      </w:r>
      <w:r w:rsidRPr="0028327C">
        <w:rPr>
          <w:rFonts w:ascii="Cambria" w:hAnsi="Cambria"/>
          <w:bCs/>
          <w:i/>
          <w:strike w:val="0"/>
          <w:vertAlign w:val="baseline"/>
        </w:rPr>
        <w:t xml:space="preserve">Vortragsskriptum </w:t>
      </w:r>
      <w:r w:rsidRPr="0028327C">
        <w:rPr>
          <w:rFonts w:ascii="Cambria" w:hAnsi="Cambria"/>
          <w:bCs/>
          <w:strike w:val="0"/>
          <w:vertAlign w:val="baseline"/>
        </w:rPr>
        <w:t>-</w:t>
      </w:r>
    </w:p>
    <w:p w:rsidR="009E6738" w:rsidRDefault="009E6738" w:rsidP="009E6738">
      <w:pPr>
        <w:jc w:val="both"/>
        <w:rPr>
          <w:rFonts w:ascii="Cambria" w:hAnsi="Cambria"/>
          <w:b/>
          <w:bCs/>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br/>
        <w:t xml:space="preserve">Dieses </w:t>
      </w:r>
      <w:r w:rsidRPr="0028327C">
        <w:rPr>
          <w:rFonts w:ascii="Cambria" w:hAnsi="Cambria"/>
          <w:strike w:val="0"/>
          <w:vertAlign w:val="baseline"/>
        </w:rPr>
        <w:t xml:space="preserve">Skriptum </w:t>
      </w:r>
      <w:r>
        <w:rPr>
          <w:rFonts w:ascii="Cambria" w:hAnsi="Cambria"/>
          <w:strike w:val="0"/>
          <w:vertAlign w:val="baseline"/>
        </w:rPr>
        <w:t xml:space="preserve">und das dem Paket beiliegende </w:t>
      </w:r>
      <w:r w:rsidR="00F145BD">
        <w:rPr>
          <w:rFonts w:ascii="Cambria" w:hAnsi="Cambria"/>
          <w:i/>
          <w:strike w:val="0"/>
          <w:vertAlign w:val="baseline"/>
        </w:rPr>
        <w:t>PowerPoint</w:t>
      </w:r>
      <w:r>
        <w:rPr>
          <w:rFonts w:ascii="Cambria" w:hAnsi="Cambria"/>
          <w:strike w:val="0"/>
          <w:vertAlign w:val="baseline"/>
        </w:rPr>
        <w:t xml:space="preserve">-Folienset sollen </w:t>
      </w:r>
      <w:r w:rsidRPr="0028327C">
        <w:rPr>
          <w:rFonts w:ascii="Cambria" w:hAnsi="Cambria"/>
          <w:strike w:val="0"/>
          <w:vertAlign w:val="baseline"/>
        </w:rPr>
        <w:t xml:space="preserve">ein Grundgerüst bieten für Vorträge zum Thema </w:t>
      </w:r>
      <w:r w:rsidRPr="00892784">
        <w:rPr>
          <w:rFonts w:ascii="Cambria" w:hAnsi="Cambria"/>
          <w:i/>
          <w:strike w:val="0"/>
          <w:vertAlign w:val="baseline"/>
        </w:rPr>
        <w:t>Hochsensibilität</w:t>
      </w:r>
      <w:r w:rsidRPr="0028327C">
        <w:rPr>
          <w:rFonts w:ascii="Cambria" w:hAnsi="Cambria"/>
          <w:strike w:val="0"/>
          <w:vertAlign w:val="baseline"/>
        </w:rPr>
        <w:t xml:space="preserve">. </w:t>
      </w:r>
      <w:r w:rsidR="00DC6088">
        <w:rPr>
          <w:rFonts w:ascii="Cambria" w:hAnsi="Cambria"/>
          <w:strike w:val="0"/>
          <w:vertAlign w:val="baseline"/>
        </w:rPr>
        <w:t xml:space="preserve">Sie basieren </w:t>
      </w:r>
      <w:r>
        <w:rPr>
          <w:rFonts w:ascii="Cambria" w:hAnsi="Cambria"/>
          <w:strike w:val="0"/>
          <w:vertAlign w:val="baseline"/>
        </w:rPr>
        <w:t>auf Erfahrungen, die ich mit Vorträgen zum Thema von ca. 45 Minuten Dauer g</w:t>
      </w:r>
      <w:r>
        <w:rPr>
          <w:rFonts w:ascii="Cambria" w:hAnsi="Cambria"/>
          <w:strike w:val="0"/>
          <w:vertAlign w:val="baseline"/>
        </w:rPr>
        <w:t>e</w:t>
      </w:r>
      <w:r>
        <w:rPr>
          <w:rFonts w:ascii="Cambria" w:hAnsi="Cambria"/>
          <w:strike w:val="0"/>
          <w:vertAlign w:val="baseline"/>
        </w:rPr>
        <w:t>sammelt habe</w:t>
      </w:r>
      <w:r w:rsidR="00DC6088">
        <w:rPr>
          <w:rFonts w:ascii="Cambria" w:hAnsi="Cambria"/>
          <w:strike w:val="0"/>
          <w:vertAlign w:val="baseline"/>
        </w:rPr>
        <w:t>; das Skriptum</w:t>
      </w:r>
      <w:r>
        <w:rPr>
          <w:rFonts w:ascii="Cambria" w:hAnsi="Cambria"/>
          <w:strike w:val="0"/>
          <w:vertAlign w:val="baseline"/>
        </w:rPr>
        <w:t xml:space="preserve"> liefert Hintergrunderklärungen namentlich zum Nachvollziehen der Folieninhalte.</w:t>
      </w:r>
    </w:p>
    <w:p w:rsidR="009E6738" w:rsidRDefault="009E6738" w:rsidP="009E6738">
      <w:pPr>
        <w:jc w:val="both"/>
        <w:rPr>
          <w:rFonts w:ascii="Cambria" w:hAnsi="Cambria"/>
          <w:strike w:val="0"/>
          <w:vertAlign w:val="baseline"/>
        </w:rPr>
      </w:pPr>
    </w:p>
    <w:p w:rsidR="00A834A2" w:rsidRDefault="009E6738" w:rsidP="009E6738">
      <w:pPr>
        <w:jc w:val="both"/>
        <w:rPr>
          <w:rFonts w:ascii="Cambria" w:hAnsi="Cambria"/>
          <w:strike w:val="0"/>
          <w:vertAlign w:val="baseline"/>
        </w:rPr>
      </w:pPr>
      <w:r>
        <w:rPr>
          <w:rFonts w:ascii="Cambria" w:hAnsi="Cambria"/>
          <w:strike w:val="0"/>
          <w:vertAlign w:val="baseline"/>
        </w:rPr>
        <w:t>Skriptum und Folienset können und sollen den individuellen Bedürfnissen der/s jeweiligen Dozenten/in angepasst werden. Auf diesen Umstand, dass es sich also um (eine) modifizierte Version(en) der/s vom IFHS herausgegebenen Orig</w:t>
      </w:r>
      <w:r>
        <w:rPr>
          <w:rFonts w:ascii="Cambria" w:hAnsi="Cambria"/>
          <w:strike w:val="0"/>
          <w:vertAlign w:val="baseline"/>
        </w:rPr>
        <w:t>i</w:t>
      </w:r>
      <w:r>
        <w:rPr>
          <w:rFonts w:ascii="Cambria" w:hAnsi="Cambria"/>
          <w:strike w:val="0"/>
          <w:vertAlign w:val="baseline"/>
        </w:rPr>
        <w:t xml:space="preserve">nal(e/s) handelt, ist aber hinzuweisen. </w:t>
      </w:r>
    </w:p>
    <w:p w:rsidR="00A834A2" w:rsidRDefault="00A834A2" w:rsidP="009E6738">
      <w:pPr>
        <w:jc w:val="both"/>
        <w:rPr>
          <w:rFonts w:ascii="Cambria" w:hAnsi="Cambria"/>
          <w:strike w:val="0"/>
          <w:vertAlign w:val="baseline"/>
        </w:rPr>
      </w:pPr>
    </w:p>
    <w:p w:rsidR="009E6738" w:rsidRDefault="009E6738" w:rsidP="006412A5">
      <w:pPr>
        <w:pStyle w:val="Listenabsatz"/>
        <w:numPr>
          <w:ilvl w:val="0"/>
          <w:numId w:val="8"/>
        </w:numPr>
        <w:jc w:val="both"/>
        <w:rPr>
          <w:rFonts w:ascii="Cambria" w:hAnsi="Cambria"/>
          <w:strike w:val="0"/>
          <w:vertAlign w:val="baseline"/>
        </w:rPr>
      </w:pPr>
      <w:r w:rsidRPr="006412A5">
        <w:rPr>
          <w:rFonts w:ascii="Cambria" w:hAnsi="Cambria"/>
          <w:b/>
          <w:i/>
          <w:strike w:val="0"/>
          <w:vertAlign w:val="baseline"/>
        </w:rPr>
        <w:t xml:space="preserve">Kommerzielle Nutzung </w:t>
      </w:r>
      <w:r w:rsidRPr="006412A5">
        <w:rPr>
          <w:rFonts w:ascii="Cambria" w:hAnsi="Cambria"/>
          <w:strike w:val="0"/>
          <w:vertAlign w:val="baseline"/>
        </w:rPr>
        <w:t>ist zulässig bei „überschaubaren“ Gewinnsu</w:t>
      </w:r>
      <w:r w:rsidRPr="006412A5">
        <w:rPr>
          <w:rFonts w:ascii="Cambria" w:hAnsi="Cambria"/>
          <w:strike w:val="0"/>
          <w:vertAlign w:val="baseline"/>
        </w:rPr>
        <w:t>m</w:t>
      </w:r>
      <w:r w:rsidRPr="006412A5">
        <w:rPr>
          <w:rFonts w:ascii="Cambria" w:hAnsi="Cambria"/>
          <w:strike w:val="0"/>
          <w:vertAlign w:val="baseline"/>
        </w:rPr>
        <w:t>men (</w:t>
      </w:r>
      <w:r w:rsidRPr="006412A5">
        <w:rPr>
          <w:rFonts w:ascii="Cambria" w:hAnsi="Cambria"/>
          <w:i/>
          <w:strike w:val="0"/>
          <w:vertAlign w:val="baseline"/>
        </w:rPr>
        <w:t>Faustregel</w:t>
      </w:r>
      <w:r w:rsidRPr="006412A5">
        <w:rPr>
          <w:rFonts w:ascii="Cambria" w:hAnsi="Cambria"/>
          <w:strike w:val="0"/>
          <w:vertAlign w:val="baseline"/>
        </w:rPr>
        <w:t xml:space="preserve">: Jeweils bis zu knapp dreistelligem Gewinn für bis zu fünf Vorträge); im Zweifel fragen Sie beim IFHS nach. </w:t>
      </w:r>
    </w:p>
    <w:p w:rsidR="006412A5" w:rsidRPr="006412A5" w:rsidRDefault="006412A5" w:rsidP="006412A5">
      <w:pPr>
        <w:pStyle w:val="Listenabsatz"/>
        <w:jc w:val="both"/>
        <w:rPr>
          <w:rFonts w:ascii="Cambria" w:hAnsi="Cambria"/>
          <w:strike w:val="0"/>
          <w:vertAlign w:val="baseline"/>
        </w:rPr>
      </w:pPr>
    </w:p>
    <w:p w:rsidR="009E6738" w:rsidRPr="006412A5" w:rsidRDefault="009E6738" w:rsidP="006412A5">
      <w:pPr>
        <w:pStyle w:val="Listenabsatz"/>
        <w:numPr>
          <w:ilvl w:val="0"/>
          <w:numId w:val="8"/>
        </w:numPr>
        <w:jc w:val="both"/>
        <w:rPr>
          <w:rFonts w:ascii="Cambria" w:hAnsi="Cambria"/>
          <w:strike w:val="0"/>
          <w:vertAlign w:val="baseline"/>
        </w:rPr>
      </w:pPr>
      <w:r w:rsidRPr="006412A5">
        <w:rPr>
          <w:rFonts w:ascii="Cambria" w:hAnsi="Cambria"/>
          <w:strike w:val="0"/>
          <w:vertAlign w:val="baseline"/>
        </w:rPr>
        <w:t xml:space="preserve">Für </w:t>
      </w:r>
      <w:r w:rsidRPr="006412A5">
        <w:rPr>
          <w:rFonts w:ascii="Cambria" w:hAnsi="Cambria"/>
          <w:b/>
          <w:i/>
          <w:strike w:val="0"/>
          <w:vertAlign w:val="baseline"/>
        </w:rPr>
        <w:t>Pressezwecke</w:t>
      </w:r>
      <w:r w:rsidRPr="006412A5">
        <w:rPr>
          <w:rFonts w:ascii="Cambria" w:hAnsi="Cambria"/>
          <w:b/>
          <w:strike w:val="0"/>
          <w:vertAlign w:val="baseline"/>
        </w:rPr>
        <w:t xml:space="preserve"> </w:t>
      </w:r>
      <w:r w:rsidRPr="006412A5">
        <w:rPr>
          <w:rFonts w:ascii="Cambria" w:hAnsi="Cambria"/>
          <w:strike w:val="0"/>
          <w:vertAlign w:val="baseline"/>
        </w:rPr>
        <w:t>ist eine Verwendung uneingeschränkt zulässig; in di</w:t>
      </w:r>
      <w:r w:rsidRPr="006412A5">
        <w:rPr>
          <w:rFonts w:ascii="Cambria" w:hAnsi="Cambria"/>
          <w:strike w:val="0"/>
          <w:vertAlign w:val="baseline"/>
        </w:rPr>
        <w:t>e</w:t>
      </w:r>
      <w:r w:rsidRPr="006412A5">
        <w:rPr>
          <w:rFonts w:ascii="Cambria" w:hAnsi="Cambria"/>
          <w:strike w:val="0"/>
          <w:vertAlign w:val="baseline"/>
        </w:rPr>
        <w:t xml:space="preserve">sem Fall darf auch auf eine Quellen-/Herkunftsangabe verzichtet werden. </w:t>
      </w:r>
    </w:p>
    <w:p w:rsidR="00A74339" w:rsidRDefault="00A74339" w:rsidP="009E6738">
      <w:pPr>
        <w:jc w:val="both"/>
        <w:rPr>
          <w:rFonts w:ascii="Cambria" w:hAnsi="Cambria"/>
          <w:strike w:val="0"/>
          <w:vertAlign w:val="baseline"/>
        </w:rPr>
      </w:pPr>
    </w:p>
    <w:p w:rsidR="009E6738" w:rsidRDefault="009E6738" w:rsidP="00F83789">
      <w:pPr>
        <w:jc w:val="both"/>
        <w:rPr>
          <w:rFonts w:ascii="Cambria" w:hAnsi="Cambria"/>
          <w:strike w:val="0"/>
          <w:vertAlign w:val="baseline"/>
        </w:rPr>
      </w:pPr>
      <w:r>
        <w:rPr>
          <w:rFonts w:ascii="Cambria" w:hAnsi="Cambria"/>
          <w:strike w:val="0"/>
          <w:vertAlign w:val="baseline"/>
        </w:rPr>
        <w:t>Ein Widerruf dieser Gestattung(en) bleibt vorbehalten.</w:t>
      </w:r>
    </w:p>
    <w:p w:rsidR="009E6738" w:rsidRDefault="009E6738" w:rsidP="009E6738">
      <w:pPr>
        <w:jc w:val="both"/>
        <w:rPr>
          <w:rFonts w:ascii="Cambria" w:hAnsi="Cambria"/>
          <w:strike w:val="0"/>
          <w:vertAlign w:val="baseline"/>
        </w:rPr>
      </w:pPr>
    </w:p>
    <w:p w:rsidR="007942C8" w:rsidRDefault="007942C8" w:rsidP="009E6738">
      <w:pPr>
        <w:jc w:val="both"/>
        <w:rPr>
          <w:rFonts w:ascii="Cambria" w:hAnsi="Cambria"/>
          <w:i/>
          <w:strike w:val="0"/>
          <w:vertAlign w:val="baseline"/>
        </w:rPr>
      </w:pPr>
    </w:p>
    <w:p w:rsidR="009E6738" w:rsidRDefault="009E6738" w:rsidP="009E6738">
      <w:pPr>
        <w:jc w:val="both"/>
        <w:rPr>
          <w:rFonts w:ascii="Cambria" w:hAnsi="Cambria"/>
          <w:strike w:val="0"/>
          <w:vertAlign w:val="baseline"/>
        </w:rPr>
      </w:pPr>
      <w:r w:rsidRPr="0012635A">
        <w:rPr>
          <w:rFonts w:ascii="Cambria" w:hAnsi="Cambria"/>
          <w:i/>
          <w:strike w:val="0"/>
          <w:vertAlign w:val="baseline"/>
        </w:rPr>
        <w:t>Formatierungshinweis</w:t>
      </w:r>
      <w:r>
        <w:rPr>
          <w:rFonts w:ascii="Cambria" w:hAnsi="Cambria"/>
          <w:strike w:val="0"/>
          <w:vertAlign w:val="baseline"/>
        </w:rPr>
        <w:t>: Zeilenabstände werden in den Folien durch Leerzeilen mit geringer Schriftgröße eingefügt – das ist eine schlechte Angewohnheit me</w:t>
      </w:r>
      <w:r>
        <w:rPr>
          <w:rFonts w:ascii="Cambria" w:hAnsi="Cambria"/>
          <w:strike w:val="0"/>
          <w:vertAlign w:val="baseline"/>
        </w:rPr>
        <w:t>i</w:t>
      </w:r>
      <w:r>
        <w:rPr>
          <w:rFonts w:ascii="Cambria" w:hAnsi="Cambria"/>
          <w:strike w:val="0"/>
          <w:vertAlign w:val="baseline"/>
        </w:rPr>
        <w:t xml:space="preserve">nerseits. Richtig wäre, mit Zeilenabständen bzw. Abständen nach Absätzen zu arbeiten (in </w:t>
      </w:r>
      <w:r w:rsidR="00F145BD">
        <w:rPr>
          <w:rFonts w:ascii="Cambria" w:hAnsi="Cambria"/>
          <w:i/>
          <w:strike w:val="0"/>
          <w:vertAlign w:val="baseline"/>
        </w:rPr>
        <w:t>PowerPoint</w:t>
      </w:r>
      <w:r>
        <w:rPr>
          <w:rFonts w:ascii="Cambria" w:hAnsi="Cambria"/>
          <w:strike w:val="0"/>
          <w:vertAlign w:val="baseline"/>
        </w:rPr>
        <w:t>: Format -&gt; Absatz).</w:t>
      </w:r>
    </w:p>
    <w:p w:rsidR="0039262E" w:rsidRDefault="0039262E" w:rsidP="009E6738">
      <w:pPr>
        <w:jc w:val="both"/>
        <w:rPr>
          <w:rFonts w:ascii="Cambria" w:hAnsi="Cambria"/>
          <w:strike w:val="0"/>
          <w:vertAlign w:val="baseline"/>
        </w:rPr>
      </w:pPr>
    </w:p>
    <w:p w:rsidR="00113549" w:rsidRDefault="00113549" w:rsidP="009E6738">
      <w:pPr>
        <w:jc w:val="both"/>
        <w:rPr>
          <w:rFonts w:ascii="Cambria" w:hAnsi="Cambria"/>
          <w:strike w:val="0"/>
          <w:vertAlign w:val="baseline"/>
        </w:rPr>
      </w:pPr>
    </w:p>
    <w:p w:rsidR="0039262E" w:rsidRDefault="0039262E" w:rsidP="009E6738">
      <w:pPr>
        <w:jc w:val="both"/>
        <w:rPr>
          <w:rFonts w:ascii="Cambria" w:hAnsi="Cambria"/>
          <w:strike w:val="0"/>
          <w:vertAlign w:val="baseline"/>
        </w:rPr>
      </w:pPr>
    </w:p>
    <w:p w:rsidR="009E6738" w:rsidRPr="00113549" w:rsidRDefault="0039262E" w:rsidP="009E6738">
      <w:pPr>
        <w:jc w:val="both"/>
        <w:rPr>
          <w:rFonts w:ascii="Cambria" w:hAnsi="Cambria"/>
          <w:b/>
          <w:strike w:val="0"/>
          <w:u w:val="single"/>
          <w:vertAlign w:val="baseline"/>
        </w:rPr>
      </w:pPr>
      <w:r w:rsidRPr="00113549">
        <w:rPr>
          <w:rFonts w:ascii="Cambria" w:hAnsi="Cambria"/>
          <w:b/>
          <w:strike w:val="0"/>
          <w:u w:val="single"/>
          <w:vertAlign w:val="baseline"/>
        </w:rPr>
        <w:t>Folie 2 – Zur Einordnung der Person</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sidRPr="00B43E8B">
        <w:rPr>
          <w:rFonts w:ascii="Cambria" w:hAnsi="Cambria"/>
          <w:b/>
          <w:strike w:val="0"/>
          <w:vertAlign w:val="baseline"/>
        </w:rPr>
        <w:t xml:space="preserve">Der Vortrag beginnt </w:t>
      </w:r>
      <w:r>
        <w:rPr>
          <w:rFonts w:ascii="Cambria" w:hAnsi="Cambria"/>
          <w:strike w:val="0"/>
          <w:vertAlign w:val="baseline"/>
        </w:rPr>
        <w:t>mit einer kurzen Vorstellung des Referenten, damit seine Qualifikation klar ist und die Zuhörer das Gesagte einordnen können. In meinem Fall liegt keine psychologische Formalqualifikation vor; ich habe nur – im Ra</w:t>
      </w:r>
      <w:r>
        <w:rPr>
          <w:rFonts w:ascii="Cambria" w:hAnsi="Cambria"/>
          <w:strike w:val="0"/>
          <w:vertAlign w:val="baseline"/>
        </w:rPr>
        <w:t>h</w:t>
      </w:r>
      <w:r>
        <w:rPr>
          <w:rFonts w:ascii="Cambria" w:hAnsi="Cambria"/>
          <w:strike w:val="0"/>
          <w:vertAlign w:val="baseline"/>
        </w:rPr>
        <w:t>men meines Jurastudiums – eine allgemeine geisteswissenschaftliche Ausbildung genossen. Meine „Sachkunde“ zum Thema Hochsensibilität resultiert aus persö</w:t>
      </w:r>
      <w:r>
        <w:rPr>
          <w:rFonts w:ascii="Cambria" w:hAnsi="Cambria"/>
          <w:strike w:val="0"/>
          <w:vertAlign w:val="baseline"/>
        </w:rPr>
        <w:t>n</w:t>
      </w:r>
      <w:r>
        <w:rPr>
          <w:rFonts w:ascii="Cambria" w:hAnsi="Cambria"/>
          <w:strike w:val="0"/>
          <w:vertAlign w:val="baseline"/>
        </w:rPr>
        <w:t>licher Betroffenheit, einem Jahrzehnt entsprechender bewusster Erfahrung, vi</w:t>
      </w:r>
      <w:r>
        <w:rPr>
          <w:rFonts w:ascii="Cambria" w:hAnsi="Cambria"/>
          <w:strike w:val="0"/>
          <w:vertAlign w:val="baseline"/>
        </w:rPr>
        <w:t>e</w:t>
      </w:r>
      <w:r>
        <w:rPr>
          <w:rFonts w:ascii="Cambria" w:hAnsi="Cambria"/>
          <w:strike w:val="0"/>
          <w:vertAlign w:val="baseline"/>
        </w:rPr>
        <w:t>len Gesprächen mit anderen Betroffenen und Vertretern von Heilberufen (im weitesten Sinne) sowie der Befragung psychologischer Fachliteratur nach für das Thema interessanten Aussagen. Dies waren meist Lehrbücher; der eine oder a</w:t>
      </w:r>
      <w:r>
        <w:rPr>
          <w:rFonts w:ascii="Cambria" w:hAnsi="Cambria"/>
          <w:strike w:val="0"/>
          <w:vertAlign w:val="baseline"/>
        </w:rPr>
        <w:t>n</w:t>
      </w:r>
      <w:r>
        <w:rPr>
          <w:rFonts w:ascii="Cambria" w:hAnsi="Cambria"/>
          <w:strike w:val="0"/>
          <w:vertAlign w:val="baseline"/>
        </w:rPr>
        <w:t>dere Fachaufsatz</w:t>
      </w:r>
      <w:r w:rsidR="007847AC">
        <w:rPr>
          <w:rFonts w:ascii="Cambria" w:hAnsi="Cambria"/>
          <w:strike w:val="0"/>
          <w:vertAlign w:val="baseline"/>
        </w:rPr>
        <w:t xml:space="preserve"> war aber auch dabei</w:t>
      </w:r>
      <w:r>
        <w:rPr>
          <w:rFonts w:ascii="Cambria" w:hAnsi="Cambria"/>
          <w:strike w:val="0"/>
          <w:vertAlign w:val="baseline"/>
        </w:rPr>
        <w:t>.</w:t>
      </w:r>
    </w:p>
    <w:p w:rsidR="009E6738" w:rsidRDefault="009E6738" w:rsidP="009E6738">
      <w:pPr>
        <w:jc w:val="both"/>
        <w:rPr>
          <w:rFonts w:ascii="Cambria" w:hAnsi="Cambria"/>
          <w:strike w:val="0"/>
          <w:vertAlign w:val="baseline"/>
        </w:rPr>
      </w:pPr>
    </w:p>
    <w:p w:rsidR="00113549" w:rsidRDefault="009E6738" w:rsidP="009E6738">
      <w:pPr>
        <w:jc w:val="both"/>
        <w:rPr>
          <w:rFonts w:ascii="Cambria" w:hAnsi="Cambria"/>
          <w:strike w:val="0"/>
          <w:vertAlign w:val="baseline"/>
        </w:rPr>
      </w:pPr>
      <w:r>
        <w:rPr>
          <w:rFonts w:ascii="Cambria" w:hAnsi="Cambria"/>
          <w:i/>
          <w:strike w:val="0"/>
          <w:vertAlign w:val="baseline"/>
        </w:rPr>
        <w:lastRenderedPageBreak/>
        <w:t>„Cum grano salis“</w:t>
      </w:r>
      <w:r>
        <w:rPr>
          <w:rFonts w:ascii="Cambria" w:hAnsi="Cambria"/>
          <w:strike w:val="0"/>
          <w:vertAlign w:val="baseline"/>
        </w:rPr>
        <w:t xml:space="preserve"> (lat. „Mit einem Salzkorn“) ist eine Formulierung, die darauf hinweist, dass der Vortrag aufgrund fehlender entsprechender Qualifikation des Dozenten möglicherweise Unschärfen bzw. Fehler enthält, die nur ein ausgebi</w:t>
      </w:r>
      <w:r>
        <w:rPr>
          <w:rFonts w:ascii="Cambria" w:hAnsi="Cambria"/>
          <w:strike w:val="0"/>
          <w:vertAlign w:val="baseline"/>
        </w:rPr>
        <w:t>l</w:t>
      </w:r>
      <w:r>
        <w:rPr>
          <w:rFonts w:ascii="Cambria" w:hAnsi="Cambria"/>
          <w:strike w:val="0"/>
          <w:vertAlign w:val="baseline"/>
        </w:rPr>
        <w:t>deter Psychologe erkennen kann.</w:t>
      </w:r>
    </w:p>
    <w:p w:rsidR="009E6738" w:rsidRPr="0028327C" w:rsidRDefault="009E6738" w:rsidP="009E6738">
      <w:pPr>
        <w:jc w:val="both"/>
        <w:rPr>
          <w:rFonts w:ascii="Cambria" w:hAnsi="Cambria"/>
          <w:strike w:val="0"/>
          <w:vertAlign w:val="baseline"/>
        </w:rPr>
      </w:pPr>
    </w:p>
    <w:p w:rsidR="009E6738" w:rsidRPr="0028327C" w:rsidRDefault="009E6738" w:rsidP="009E6738">
      <w:pPr>
        <w:spacing w:after="120"/>
        <w:jc w:val="both"/>
        <w:rPr>
          <w:rFonts w:ascii="Cambria" w:hAnsi="Cambria"/>
          <w:b/>
          <w:strike w:val="0"/>
          <w:vertAlign w:val="baseline"/>
        </w:rPr>
      </w:pPr>
      <w:r w:rsidRPr="0028327C">
        <w:rPr>
          <w:rFonts w:ascii="Cambria" w:hAnsi="Cambria"/>
          <w:b/>
          <w:strike w:val="0"/>
          <w:vertAlign w:val="baseline"/>
        </w:rPr>
        <w:t>A. „Anekdotisches“ aus der individuellen Lebensgeschichte</w:t>
      </w: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 xml:space="preserve">Aus zwei Gründen bietet es sich an, einen Vortrag zum Thema </w:t>
      </w:r>
      <w:r w:rsidRPr="00EF29E1">
        <w:rPr>
          <w:rFonts w:ascii="Cambria" w:hAnsi="Cambria"/>
          <w:i/>
          <w:strike w:val="0"/>
          <w:vertAlign w:val="baseline"/>
        </w:rPr>
        <w:t xml:space="preserve">Hochsensibilität </w:t>
      </w:r>
      <w:r w:rsidRPr="0028327C">
        <w:rPr>
          <w:rFonts w:ascii="Cambria" w:hAnsi="Cambria"/>
          <w:strike w:val="0"/>
          <w:vertAlign w:val="baseline"/>
        </w:rPr>
        <w:t xml:space="preserve">mit konkreten </w:t>
      </w:r>
      <w:r w:rsidRPr="0028327C">
        <w:rPr>
          <w:rFonts w:ascii="Cambria" w:hAnsi="Cambria"/>
          <w:b/>
          <w:strike w:val="0"/>
          <w:vertAlign w:val="baseline"/>
        </w:rPr>
        <w:t>Beispielen aus der eigenen Biographie</w:t>
      </w:r>
      <w:r w:rsidRPr="0028327C">
        <w:rPr>
          <w:rFonts w:ascii="Cambria" w:hAnsi="Cambria"/>
          <w:strike w:val="0"/>
          <w:vertAlign w:val="baseline"/>
        </w:rPr>
        <w:t xml:space="preserve"> für Erscheinungsformen von </w:t>
      </w:r>
      <w:r w:rsidRPr="000640EE">
        <w:rPr>
          <w:rFonts w:ascii="Cambria" w:hAnsi="Cambria"/>
          <w:i/>
          <w:strike w:val="0"/>
          <w:vertAlign w:val="baseline"/>
        </w:rPr>
        <w:t xml:space="preserve">Hochsensibilität </w:t>
      </w:r>
      <w:r w:rsidRPr="0028327C">
        <w:rPr>
          <w:rFonts w:ascii="Cambria" w:hAnsi="Cambria"/>
          <w:strike w:val="0"/>
          <w:vertAlign w:val="baseline"/>
        </w:rPr>
        <w:t>zu beginnen. Zum einen ist eine abstrakte Beschreibung des Phänomens aufgrund ihres wenig anschaulichen Charakters häufig nicht in der Lage, Verständnis oder zumindest eine Vorstufe davon hervorzurufen. Zum zwe</w:t>
      </w:r>
      <w:r w:rsidRPr="0028327C">
        <w:rPr>
          <w:rFonts w:ascii="Cambria" w:hAnsi="Cambria"/>
          <w:strike w:val="0"/>
          <w:vertAlign w:val="baseline"/>
        </w:rPr>
        <w:t>i</w:t>
      </w:r>
      <w:r w:rsidRPr="0028327C">
        <w:rPr>
          <w:rFonts w:ascii="Cambria" w:hAnsi="Cambria"/>
          <w:strike w:val="0"/>
          <w:vertAlign w:val="baseline"/>
        </w:rPr>
        <w:t xml:space="preserve">ten ist, wer Öffentlichkeitsarbeit zum Thema Hochsensibilität betreibt, häufig motiviert durch den </w:t>
      </w:r>
      <w:r w:rsidRPr="0028327C">
        <w:rPr>
          <w:rFonts w:ascii="Cambria" w:hAnsi="Cambria"/>
          <w:i/>
          <w:strike w:val="0"/>
          <w:vertAlign w:val="baseline"/>
        </w:rPr>
        <w:t>Gebirgsketteneffekt</w:t>
      </w:r>
      <w:r w:rsidRPr="0028327C">
        <w:rPr>
          <w:rFonts w:ascii="Cambria" w:hAnsi="Cambria"/>
          <w:strike w:val="0"/>
          <w:vertAlign w:val="baseline"/>
        </w:rPr>
        <w:t>, der eine Erfahrung von lebensverä</w:t>
      </w:r>
      <w:r w:rsidRPr="0028327C">
        <w:rPr>
          <w:rFonts w:ascii="Cambria" w:hAnsi="Cambria"/>
          <w:strike w:val="0"/>
          <w:vertAlign w:val="baseline"/>
        </w:rPr>
        <w:t>n</w:t>
      </w:r>
      <w:r w:rsidRPr="0028327C">
        <w:rPr>
          <w:rFonts w:ascii="Cambria" w:hAnsi="Cambria"/>
          <w:strike w:val="0"/>
          <w:vertAlign w:val="baseline"/>
        </w:rPr>
        <w:t>dernder Bedeutung darstellt, weshalb eine Beschreibung der individuellen Pe</w:t>
      </w:r>
      <w:r w:rsidRPr="0028327C">
        <w:rPr>
          <w:rFonts w:ascii="Cambria" w:hAnsi="Cambria"/>
          <w:strike w:val="0"/>
          <w:vertAlign w:val="baseline"/>
        </w:rPr>
        <w:t>r</w:t>
      </w:r>
      <w:r w:rsidRPr="0028327C">
        <w:rPr>
          <w:rFonts w:ascii="Cambria" w:hAnsi="Cambria"/>
          <w:strike w:val="0"/>
          <w:vertAlign w:val="baseline"/>
        </w:rPr>
        <w:t>sönlichkeitsentwicklung hin zu jenem Schlüsselerlebnis möglicherweise die b</w:t>
      </w:r>
      <w:r w:rsidRPr="0028327C">
        <w:rPr>
          <w:rFonts w:ascii="Cambria" w:hAnsi="Cambria"/>
          <w:strike w:val="0"/>
          <w:vertAlign w:val="baseline"/>
        </w:rPr>
        <w:t>e</w:t>
      </w:r>
      <w:r w:rsidRPr="0028327C">
        <w:rPr>
          <w:rFonts w:ascii="Cambria" w:hAnsi="Cambria"/>
          <w:strike w:val="0"/>
          <w:vertAlign w:val="baseline"/>
        </w:rPr>
        <w:t>sondere Relevanz dieses Themas für die Referentin zu vermitteln vermag.</w:t>
      </w:r>
    </w:p>
    <w:p w:rsidR="009E6738" w:rsidRPr="0028327C" w:rsidRDefault="009E6738" w:rsidP="009E6738">
      <w:pPr>
        <w:jc w:val="both"/>
        <w:rPr>
          <w:rFonts w:ascii="Cambria" w:hAnsi="Cambria"/>
          <w:strike w:val="0"/>
          <w:vertAlign w:val="baseline"/>
        </w:rPr>
      </w:pPr>
    </w:p>
    <w:p w:rsidR="009E6738" w:rsidRPr="00451F96" w:rsidRDefault="009E6738" w:rsidP="009E6738">
      <w:pPr>
        <w:jc w:val="both"/>
        <w:rPr>
          <w:rFonts w:ascii="Cambria" w:hAnsi="Cambria"/>
          <w:strike w:val="0"/>
          <w:vertAlign w:val="baseline"/>
        </w:rPr>
      </w:pPr>
      <w:r w:rsidRPr="0028327C">
        <w:rPr>
          <w:rFonts w:ascii="Cambria" w:hAnsi="Cambria"/>
          <w:strike w:val="0"/>
          <w:vertAlign w:val="baseline"/>
        </w:rPr>
        <w:t>Ob und welche Erlebnisse aus der eigenen Biografie hierfür verwendet werden, entscheidet die Referentin. Beispielhaft sei aufgeführt, was ich zu erzählen pflege</w:t>
      </w:r>
      <w:r>
        <w:rPr>
          <w:rFonts w:ascii="Cambria" w:hAnsi="Cambria"/>
          <w:strike w:val="0"/>
          <w:vertAlign w:val="baseline"/>
        </w:rPr>
        <w:t xml:space="preserve"> und was sich in den Folien </w:t>
      </w:r>
      <w:r w:rsidR="00303E81">
        <w:rPr>
          <w:rFonts w:ascii="Cambria" w:hAnsi="Cambria"/>
          <w:strike w:val="0"/>
          <w:vertAlign w:val="baseline"/>
        </w:rPr>
        <w:t>(</w:t>
      </w:r>
      <w:r w:rsidR="00303E81" w:rsidRPr="00E4464F">
        <w:rPr>
          <w:rFonts w:ascii="Cambria" w:hAnsi="Cambria"/>
          <w:b/>
          <w:strike w:val="0"/>
          <w:u w:val="single"/>
          <w:vertAlign w:val="baseline"/>
        </w:rPr>
        <w:t>Folie 3 – Biographische Merkwürdigkeiten I</w:t>
      </w:r>
      <w:r w:rsidR="00303E81">
        <w:rPr>
          <w:rFonts w:ascii="Cambria" w:hAnsi="Cambria"/>
          <w:strike w:val="0"/>
          <w:vertAlign w:val="baseline"/>
        </w:rPr>
        <w:t xml:space="preserve">) </w:t>
      </w:r>
      <w:r>
        <w:rPr>
          <w:rFonts w:ascii="Cambria" w:hAnsi="Cambria"/>
          <w:strike w:val="0"/>
          <w:vertAlign w:val="baseline"/>
        </w:rPr>
        <w:t>ni</w:t>
      </w:r>
      <w:r>
        <w:rPr>
          <w:rFonts w:ascii="Cambria" w:hAnsi="Cambria"/>
          <w:strike w:val="0"/>
          <w:vertAlign w:val="baseline"/>
        </w:rPr>
        <w:t>e</w:t>
      </w:r>
      <w:r>
        <w:rPr>
          <w:rFonts w:ascii="Cambria" w:hAnsi="Cambria"/>
          <w:strike w:val="0"/>
          <w:vertAlign w:val="baseline"/>
        </w:rPr>
        <w:t>derschlägt</w:t>
      </w:r>
      <w:r w:rsidRPr="0028327C">
        <w:rPr>
          <w:rFonts w:ascii="Cambria" w:hAnsi="Cambria"/>
          <w:strike w:val="0"/>
          <w:vertAlign w:val="baseline"/>
        </w:rPr>
        <w:t>:</w:t>
      </w:r>
    </w:p>
    <w:p w:rsidR="009E6738" w:rsidRDefault="009E6738" w:rsidP="009E6738">
      <w:pPr>
        <w:numPr>
          <w:ilvl w:val="0"/>
          <w:numId w:val="5"/>
        </w:numPr>
        <w:spacing w:before="120"/>
        <w:jc w:val="both"/>
        <w:rPr>
          <w:rFonts w:ascii="Cambria" w:hAnsi="Cambria"/>
          <w:strike w:val="0"/>
          <w:vertAlign w:val="baseline"/>
        </w:rPr>
      </w:pPr>
      <w:r w:rsidRPr="0028327C">
        <w:rPr>
          <w:rFonts w:ascii="Cambria" w:hAnsi="Cambria"/>
          <w:strike w:val="0"/>
          <w:vertAlign w:val="baseline"/>
        </w:rPr>
        <w:t xml:space="preserve">Als Kind war das </w:t>
      </w:r>
      <w:r w:rsidRPr="0028327C">
        <w:rPr>
          <w:rFonts w:ascii="Cambria" w:hAnsi="Cambria"/>
          <w:b/>
          <w:strike w:val="0"/>
          <w:vertAlign w:val="baseline"/>
        </w:rPr>
        <w:t xml:space="preserve">lebhafte Spielen </w:t>
      </w:r>
      <w:r w:rsidRPr="0028327C">
        <w:rPr>
          <w:rFonts w:ascii="Cambria" w:hAnsi="Cambria"/>
          <w:strike w:val="0"/>
          <w:vertAlign w:val="baseline"/>
        </w:rPr>
        <w:t>mit Altersgenossen merkwürdig a</w:t>
      </w:r>
      <w:r w:rsidRPr="0028327C">
        <w:rPr>
          <w:rFonts w:ascii="Cambria" w:hAnsi="Cambria"/>
          <w:strike w:val="0"/>
          <w:vertAlign w:val="baseline"/>
        </w:rPr>
        <w:t>n</w:t>
      </w:r>
      <w:r w:rsidRPr="0028327C">
        <w:rPr>
          <w:rFonts w:ascii="Cambria" w:hAnsi="Cambria"/>
          <w:strike w:val="0"/>
          <w:vertAlign w:val="baseline"/>
        </w:rPr>
        <w:t>strengend</w:t>
      </w:r>
      <w:r>
        <w:rPr>
          <w:rFonts w:ascii="Cambria" w:hAnsi="Cambria"/>
          <w:strike w:val="0"/>
          <w:vertAlign w:val="baseline"/>
        </w:rPr>
        <w:t>.</w:t>
      </w:r>
    </w:p>
    <w:p w:rsidR="009E6738" w:rsidRDefault="009E6738" w:rsidP="009E6738">
      <w:pPr>
        <w:ind w:left="720"/>
        <w:jc w:val="both"/>
        <w:rPr>
          <w:rFonts w:ascii="Cambria" w:hAnsi="Cambria"/>
          <w:strike w:val="0"/>
          <w:vertAlign w:val="baseline"/>
        </w:rPr>
      </w:pPr>
      <w:r>
        <w:rPr>
          <w:rFonts w:ascii="Cambria" w:hAnsi="Cambria"/>
          <w:strike w:val="0"/>
          <w:vertAlign w:val="baseline"/>
        </w:rPr>
        <w:t>Hatte ich Einfluss auf die Durchführung des Spiels, versuchte ich be</w:t>
      </w:r>
      <w:r>
        <w:rPr>
          <w:rFonts w:ascii="Cambria" w:hAnsi="Cambria"/>
          <w:strike w:val="0"/>
          <w:vertAlign w:val="baseline"/>
        </w:rPr>
        <w:t>i</w:t>
      </w:r>
      <w:r>
        <w:rPr>
          <w:rFonts w:ascii="Cambria" w:hAnsi="Cambria"/>
          <w:strike w:val="0"/>
          <w:vertAlign w:val="baseline"/>
        </w:rPr>
        <w:t>spielsweise, Geschwindigkeit herauszunehmen, was teilweise sogar sab</w:t>
      </w:r>
      <w:r>
        <w:rPr>
          <w:rFonts w:ascii="Cambria" w:hAnsi="Cambria"/>
          <w:strike w:val="0"/>
          <w:vertAlign w:val="baseline"/>
        </w:rPr>
        <w:t>o</w:t>
      </w:r>
      <w:r>
        <w:rPr>
          <w:rFonts w:ascii="Cambria" w:hAnsi="Cambria"/>
          <w:strike w:val="0"/>
          <w:vertAlign w:val="baseline"/>
        </w:rPr>
        <w:t xml:space="preserve">tagehafte Züge annahm. </w:t>
      </w:r>
      <w:r w:rsidRPr="0081097B">
        <w:rPr>
          <w:rFonts w:ascii="Cambria" w:hAnsi="Cambria"/>
          <w:strike w:val="0"/>
          <w:sz w:val="20"/>
          <w:vertAlign w:val="baseline"/>
        </w:rPr>
        <w:t>Bei einem „Versteckspiel“ in einem mehrstöckigen Einfam</w:t>
      </w:r>
      <w:r w:rsidRPr="0081097B">
        <w:rPr>
          <w:rFonts w:ascii="Cambria" w:hAnsi="Cambria"/>
          <w:strike w:val="0"/>
          <w:sz w:val="20"/>
          <w:vertAlign w:val="baseline"/>
        </w:rPr>
        <w:t>i</w:t>
      </w:r>
      <w:r w:rsidRPr="0081097B">
        <w:rPr>
          <w:rFonts w:ascii="Cambria" w:hAnsi="Cambria"/>
          <w:strike w:val="0"/>
          <w:sz w:val="20"/>
          <w:vertAlign w:val="baseline"/>
        </w:rPr>
        <w:t>lienhaus, das als „Laufspiel“ konzipiert war, versuchte ich beispielsweise, bewusst lan</w:t>
      </w:r>
      <w:r w:rsidRPr="0081097B">
        <w:rPr>
          <w:rFonts w:ascii="Cambria" w:hAnsi="Cambria"/>
          <w:strike w:val="0"/>
          <w:sz w:val="20"/>
          <w:vertAlign w:val="baseline"/>
        </w:rPr>
        <w:t>g</w:t>
      </w:r>
      <w:r w:rsidRPr="0081097B">
        <w:rPr>
          <w:rFonts w:ascii="Cambria" w:hAnsi="Cambria"/>
          <w:strike w:val="0"/>
          <w:sz w:val="20"/>
          <w:vertAlign w:val="baseline"/>
        </w:rPr>
        <w:t xml:space="preserve">sam andere versteckte Kinder zu suchen, um Zeit zum Ausruhen zu gewinnen. </w:t>
      </w:r>
      <w:r>
        <w:rPr>
          <w:rFonts w:ascii="Cambria" w:hAnsi="Cambria"/>
          <w:strike w:val="0"/>
          <w:vertAlign w:val="baseline"/>
        </w:rPr>
        <w:t xml:space="preserve">Meine besondere Anstrengung beim Spielen wurde teilweise von Altersgenossen bemerkt, was diese auch für </w:t>
      </w:r>
      <w:r w:rsidRPr="0028327C">
        <w:rPr>
          <w:rFonts w:ascii="Cambria" w:hAnsi="Cambria"/>
          <w:strike w:val="0"/>
          <w:vertAlign w:val="baseline"/>
        </w:rPr>
        <w:t xml:space="preserve">regelrechte Erpressungen nutzten: </w:t>
      </w:r>
      <w:r w:rsidR="00052313">
        <w:rPr>
          <w:rFonts w:ascii="Cambria" w:hAnsi="Cambria"/>
          <w:strike w:val="0"/>
          <w:vertAlign w:val="baseline"/>
        </w:rPr>
        <w:t>„</w:t>
      </w:r>
      <w:r w:rsidRPr="0028327C">
        <w:rPr>
          <w:rFonts w:ascii="Cambria" w:hAnsi="Cambria"/>
          <w:i/>
          <w:strike w:val="0"/>
          <w:vertAlign w:val="baseline"/>
        </w:rPr>
        <w:t xml:space="preserve">Wenn wir </w:t>
      </w:r>
      <w:r w:rsidRPr="00052313">
        <w:rPr>
          <w:rFonts w:ascii="Cambria" w:hAnsi="Cambria"/>
          <w:strike w:val="0"/>
          <w:vertAlign w:val="baseline"/>
        </w:rPr>
        <w:t>dasunddas</w:t>
      </w:r>
      <w:r w:rsidRPr="0028327C">
        <w:rPr>
          <w:rFonts w:ascii="Cambria" w:hAnsi="Cambria"/>
          <w:i/>
          <w:strike w:val="0"/>
          <w:vertAlign w:val="baseline"/>
        </w:rPr>
        <w:t xml:space="preserve"> nicht spielen, komme ich morgen wieder</w:t>
      </w:r>
      <w:r w:rsidRPr="0028327C">
        <w:rPr>
          <w:rFonts w:ascii="Cambria" w:hAnsi="Cambria"/>
          <w:strike w:val="0"/>
          <w:vertAlign w:val="baseline"/>
        </w:rPr>
        <w:t>.</w:t>
      </w:r>
      <w:r w:rsidR="00052313">
        <w:rPr>
          <w:rFonts w:ascii="Cambria" w:hAnsi="Cambria"/>
          <w:strike w:val="0"/>
          <w:vertAlign w:val="baseline"/>
        </w:rPr>
        <w:t>“</w:t>
      </w:r>
    </w:p>
    <w:p w:rsidR="009E6738" w:rsidRPr="0028327C" w:rsidRDefault="009E6738" w:rsidP="009E6738">
      <w:pPr>
        <w:numPr>
          <w:ilvl w:val="0"/>
          <w:numId w:val="5"/>
        </w:numPr>
        <w:spacing w:before="120"/>
        <w:ind w:left="714" w:hanging="357"/>
        <w:jc w:val="both"/>
        <w:rPr>
          <w:rFonts w:ascii="Cambria" w:hAnsi="Cambria"/>
          <w:strike w:val="0"/>
          <w:vertAlign w:val="baseline"/>
        </w:rPr>
      </w:pPr>
      <w:r w:rsidRPr="0028327C">
        <w:rPr>
          <w:rFonts w:ascii="Cambria" w:hAnsi="Cambria"/>
          <w:strike w:val="0"/>
          <w:vertAlign w:val="baseline"/>
        </w:rPr>
        <w:t xml:space="preserve">Besonders auf </w:t>
      </w:r>
      <w:r w:rsidRPr="0028327C">
        <w:rPr>
          <w:rFonts w:ascii="Cambria" w:hAnsi="Cambria"/>
          <w:b/>
          <w:strike w:val="0"/>
          <w:vertAlign w:val="baseline"/>
        </w:rPr>
        <w:t xml:space="preserve">Partys </w:t>
      </w:r>
      <w:r w:rsidRPr="0028327C">
        <w:rPr>
          <w:rFonts w:ascii="Cambria" w:hAnsi="Cambria"/>
          <w:strike w:val="0"/>
          <w:vertAlign w:val="baseline"/>
        </w:rPr>
        <w:t>zeigte sich eine anscheinend geringere Toleranz g</w:t>
      </w:r>
      <w:r w:rsidRPr="0028327C">
        <w:rPr>
          <w:rFonts w:ascii="Cambria" w:hAnsi="Cambria"/>
          <w:strike w:val="0"/>
          <w:vertAlign w:val="baseline"/>
        </w:rPr>
        <w:t>e</w:t>
      </w:r>
      <w:r w:rsidRPr="0028327C">
        <w:rPr>
          <w:rFonts w:ascii="Cambria" w:hAnsi="Cambria"/>
          <w:strike w:val="0"/>
          <w:vertAlign w:val="baseline"/>
        </w:rPr>
        <w:t xml:space="preserve">genüber intensiven Eindrücken in einem breiten Spektrum. </w:t>
      </w:r>
      <w:r w:rsidRPr="006E7492">
        <w:rPr>
          <w:rFonts w:ascii="Cambria" w:hAnsi="Cambria"/>
          <w:strike w:val="0"/>
          <w:sz w:val="20"/>
          <w:vertAlign w:val="baseline"/>
        </w:rPr>
        <w:t>Auf einer Party im frühen Teenageralter herrschte bspw. so ein Durcheinander („Halligalli“) von Schül</w:t>
      </w:r>
      <w:r w:rsidRPr="006E7492">
        <w:rPr>
          <w:rFonts w:ascii="Cambria" w:hAnsi="Cambria"/>
          <w:strike w:val="0"/>
          <w:sz w:val="20"/>
          <w:vertAlign w:val="baseline"/>
        </w:rPr>
        <w:t>e</w:t>
      </w:r>
      <w:r w:rsidRPr="006E7492">
        <w:rPr>
          <w:rFonts w:ascii="Cambria" w:hAnsi="Cambria"/>
          <w:strike w:val="0"/>
          <w:sz w:val="20"/>
          <w:vertAlign w:val="baseline"/>
        </w:rPr>
        <w:t>rinnen und Schülern, dass ich plötzlich das Bedürfnis verspürte, die Lokalität zu verla</w:t>
      </w:r>
      <w:r w:rsidRPr="006E7492">
        <w:rPr>
          <w:rFonts w:ascii="Cambria" w:hAnsi="Cambria"/>
          <w:strike w:val="0"/>
          <w:sz w:val="20"/>
          <w:vertAlign w:val="baseline"/>
        </w:rPr>
        <w:t>s</w:t>
      </w:r>
      <w:r w:rsidRPr="006E7492">
        <w:rPr>
          <w:rFonts w:ascii="Cambria" w:hAnsi="Cambria"/>
          <w:strike w:val="0"/>
          <w:sz w:val="20"/>
          <w:vertAlign w:val="baseline"/>
        </w:rPr>
        <w:t>sen, weshalb ich mich ohne formelle Verabschiedung entfernte und sehr erleichtert war, ohne weitere intensive Eindrücke mit dem Bus nach Hause fahren zu können. Auf einer anderen Party im späten Teenageralter platzierte ich mich halbbewusst an jenem Punkt auf dem Hausflur (vor der Wohnung!), an dem die akustischen Eindrücke von der Musik am geringsten waren.</w:t>
      </w:r>
    </w:p>
    <w:p w:rsidR="009E6738" w:rsidRPr="0028327C" w:rsidRDefault="009E6738" w:rsidP="009E6738">
      <w:pPr>
        <w:numPr>
          <w:ilvl w:val="0"/>
          <w:numId w:val="5"/>
        </w:numPr>
        <w:spacing w:before="120"/>
        <w:ind w:left="714" w:hanging="357"/>
        <w:jc w:val="both"/>
        <w:rPr>
          <w:rFonts w:ascii="Cambria" w:hAnsi="Cambria"/>
          <w:strike w:val="0"/>
          <w:vertAlign w:val="baseline"/>
        </w:rPr>
      </w:pPr>
      <w:r w:rsidRPr="0028327C">
        <w:rPr>
          <w:rFonts w:ascii="Cambria" w:hAnsi="Cambria"/>
          <w:strike w:val="0"/>
          <w:vertAlign w:val="baseline"/>
        </w:rPr>
        <w:t xml:space="preserve">In der </w:t>
      </w:r>
      <w:r w:rsidRPr="0028327C">
        <w:rPr>
          <w:rFonts w:ascii="Cambria" w:hAnsi="Cambria"/>
          <w:b/>
          <w:strike w:val="0"/>
          <w:vertAlign w:val="baseline"/>
        </w:rPr>
        <w:t>Diskothek</w:t>
      </w:r>
      <w:r w:rsidRPr="0028327C">
        <w:rPr>
          <w:rFonts w:ascii="Cambria" w:hAnsi="Cambria"/>
          <w:strike w:val="0"/>
          <w:vertAlign w:val="baseline"/>
        </w:rPr>
        <w:t xml:space="preserve"> war der Aufenthalt ohne Ohrstöpsel etwas mehr als fünf Minuten, mit Ohrstöpseln etwas mehr als 30 Minuten angenehm. </w:t>
      </w:r>
    </w:p>
    <w:p w:rsidR="009E6738" w:rsidRPr="0028327C" w:rsidRDefault="009E6738" w:rsidP="009E6738">
      <w:pPr>
        <w:numPr>
          <w:ilvl w:val="0"/>
          <w:numId w:val="5"/>
        </w:numPr>
        <w:spacing w:before="120"/>
        <w:ind w:left="714" w:hanging="357"/>
        <w:jc w:val="both"/>
        <w:rPr>
          <w:rFonts w:ascii="Cambria" w:hAnsi="Cambria"/>
          <w:strike w:val="0"/>
          <w:vertAlign w:val="baseline"/>
        </w:rPr>
      </w:pPr>
      <w:r>
        <w:rPr>
          <w:rFonts w:ascii="Cambria" w:hAnsi="Cambria"/>
          <w:strike w:val="0"/>
          <w:vertAlign w:val="baseline"/>
        </w:rPr>
        <w:t xml:space="preserve">Bei </w:t>
      </w:r>
      <w:r w:rsidRPr="0028327C">
        <w:rPr>
          <w:rFonts w:ascii="Cambria" w:hAnsi="Cambria"/>
          <w:strike w:val="0"/>
          <w:vertAlign w:val="baseline"/>
        </w:rPr>
        <w:t>soziale</w:t>
      </w:r>
      <w:r>
        <w:rPr>
          <w:rFonts w:ascii="Cambria" w:hAnsi="Cambria"/>
          <w:strike w:val="0"/>
          <w:vertAlign w:val="baseline"/>
        </w:rPr>
        <w:t>r</w:t>
      </w:r>
      <w:r w:rsidRPr="0028327C">
        <w:rPr>
          <w:rFonts w:ascii="Cambria" w:hAnsi="Cambria"/>
          <w:strike w:val="0"/>
          <w:vertAlign w:val="baseline"/>
        </w:rPr>
        <w:t xml:space="preserve"> Interaktion ließ sich eine höhere </w:t>
      </w:r>
      <w:r w:rsidRPr="0028327C">
        <w:rPr>
          <w:rFonts w:ascii="Cambria" w:hAnsi="Cambria"/>
          <w:b/>
          <w:strike w:val="0"/>
          <w:vertAlign w:val="baseline"/>
        </w:rPr>
        <w:t>Angst vor Streit</w:t>
      </w:r>
      <w:r w:rsidRPr="0028327C">
        <w:rPr>
          <w:rFonts w:ascii="Cambria" w:hAnsi="Cambria"/>
          <w:strike w:val="0"/>
          <w:vertAlign w:val="baseline"/>
        </w:rPr>
        <w:t xml:space="preserve">, </w:t>
      </w:r>
      <w:r w:rsidRPr="0028327C">
        <w:rPr>
          <w:rFonts w:ascii="Cambria" w:hAnsi="Cambria"/>
          <w:b/>
          <w:strike w:val="0"/>
          <w:vertAlign w:val="baseline"/>
        </w:rPr>
        <w:t>vor Ärger</w:t>
      </w:r>
      <w:r w:rsidRPr="0028327C">
        <w:rPr>
          <w:rFonts w:ascii="Cambria" w:hAnsi="Cambria"/>
          <w:strike w:val="0"/>
          <w:vertAlign w:val="baseline"/>
        </w:rPr>
        <w:t xml:space="preserve"> feststellen, die sich exemplarisch in folgender Anekdote zeigt: </w:t>
      </w:r>
      <w:r w:rsidRPr="00F705DE">
        <w:rPr>
          <w:rFonts w:ascii="Cambria" w:hAnsi="Cambria"/>
          <w:strike w:val="0"/>
          <w:sz w:val="20"/>
          <w:vertAlign w:val="baseline"/>
        </w:rPr>
        <w:t xml:space="preserve">Eines Tages schloss sich der Fachlehrer für Physik aus Versehen selbst aus dem </w:t>
      </w:r>
      <w:r>
        <w:rPr>
          <w:rFonts w:ascii="Cambria" w:hAnsi="Cambria"/>
          <w:strike w:val="0"/>
          <w:sz w:val="20"/>
          <w:vertAlign w:val="baseline"/>
        </w:rPr>
        <w:t>Klassenr</w:t>
      </w:r>
      <w:r w:rsidRPr="00F705DE">
        <w:rPr>
          <w:rFonts w:ascii="Cambria" w:hAnsi="Cambria"/>
          <w:strike w:val="0"/>
          <w:sz w:val="20"/>
          <w:vertAlign w:val="baseline"/>
        </w:rPr>
        <w:t>aum aus, und die Klasse freute sich lautstark über diesen Umstand. Ich öffnete schließlich die Tür nach außen, da ich die Vorstellung sehr unangenehm fand, mit Vorwürfen der Autor</w:t>
      </w:r>
      <w:r w:rsidRPr="00F705DE">
        <w:rPr>
          <w:rFonts w:ascii="Cambria" w:hAnsi="Cambria"/>
          <w:strike w:val="0"/>
          <w:sz w:val="20"/>
          <w:vertAlign w:val="baseline"/>
        </w:rPr>
        <w:t>i</w:t>
      </w:r>
      <w:r w:rsidRPr="00F705DE">
        <w:rPr>
          <w:rFonts w:ascii="Cambria" w:hAnsi="Cambria"/>
          <w:strike w:val="0"/>
          <w:sz w:val="20"/>
          <w:vertAlign w:val="baseline"/>
        </w:rPr>
        <w:t>tätsperson konfrontiert zu werden.</w:t>
      </w:r>
    </w:p>
    <w:p w:rsidR="009E6738" w:rsidRPr="0028327C" w:rsidRDefault="009E6738" w:rsidP="009E6738">
      <w:pPr>
        <w:ind w:left="720"/>
        <w:jc w:val="both"/>
        <w:rPr>
          <w:rFonts w:ascii="Cambria" w:hAnsi="Cambria"/>
          <w:strike w:val="0"/>
          <w:vertAlign w:val="baseline"/>
        </w:rPr>
      </w:pPr>
    </w:p>
    <w:p w:rsidR="00F7071D" w:rsidRDefault="009E6738" w:rsidP="00451F96">
      <w:pPr>
        <w:ind w:left="720"/>
        <w:jc w:val="both"/>
        <w:rPr>
          <w:rFonts w:ascii="Cambria" w:hAnsi="Cambria"/>
          <w:strike w:val="0"/>
          <w:vertAlign w:val="baseline"/>
        </w:rPr>
      </w:pPr>
      <w:r w:rsidRPr="0028327C">
        <w:rPr>
          <w:rFonts w:ascii="Cambria" w:hAnsi="Cambria"/>
          <w:strike w:val="0"/>
          <w:vertAlign w:val="baseline"/>
        </w:rPr>
        <w:lastRenderedPageBreak/>
        <w:t xml:space="preserve">Bilanzieren ließe sich eine gefühlte </w:t>
      </w:r>
      <w:r w:rsidRPr="0028327C">
        <w:rPr>
          <w:rFonts w:ascii="Cambria" w:hAnsi="Cambria"/>
          <w:b/>
          <w:strike w:val="0"/>
          <w:vertAlign w:val="baseline"/>
        </w:rPr>
        <w:t>Inkompatibilität</w:t>
      </w:r>
      <w:r w:rsidRPr="0028327C">
        <w:rPr>
          <w:rFonts w:ascii="Cambria" w:hAnsi="Cambria"/>
          <w:strike w:val="0"/>
          <w:vertAlign w:val="baseline"/>
        </w:rPr>
        <w:t xml:space="preserve"> zu den Altersgeno</w:t>
      </w:r>
      <w:r w:rsidRPr="0028327C">
        <w:rPr>
          <w:rFonts w:ascii="Cambria" w:hAnsi="Cambria"/>
          <w:strike w:val="0"/>
          <w:vertAlign w:val="baseline"/>
        </w:rPr>
        <w:t>s</w:t>
      </w:r>
      <w:r w:rsidRPr="0028327C">
        <w:rPr>
          <w:rFonts w:ascii="Cambria" w:hAnsi="Cambria"/>
          <w:strike w:val="0"/>
          <w:vertAlign w:val="baseline"/>
        </w:rPr>
        <w:t>sen, die sich nicht nur in abweichenden Maßstäben für angenehme Rei</w:t>
      </w:r>
      <w:r w:rsidRPr="0028327C">
        <w:rPr>
          <w:rFonts w:ascii="Cambria" w:hAnsi="Cambria"/>
          <w:strike w:val="0"/>
          <w:vertAlign w:val="baseline"/>
        </w:rPr>
        <w:t>z</w:t>
      </w:r>
      <w:r w:rsidRPr="0028327C">
        <w:rPr>
          <w:rFonts w:ascii="Cambria" w:hAnsi="Cambria"/>
          <w:strike w:val="0"/>
          <w:vertAlign w:val="baseline"/>
        </w:rPr>
        <w:t>schwellen, sondern auch in intellektueller Hinsicht zeigte: Ich hatte and</w:t>
      </w:r>
      <w:r w:rsidRPr="0028327C">
        <w:rPr>
          <w:rFonts w:ascii="Cambria" w:hAnsi="Cambria"/>
          <w:strike w:val="0"/>
          <w:vertAlign w:val="baseline"/>
        </w:rPr>
        <w:t>e</w:t>
      </w:r>
      <w:r w:rsidRPr="0028327C">
        <w:rPr>
          <w:rFonts w:ascii="Cambria" w:hAnsi="Cambria"/>
          <w:strike w:val="0"/>
          <w:vertAlign w:val="baseline"/>
        </w:rPr>
        <w:t>re Interessen, würde mich insgesamt trotz der Nervositäten als ruhiger und reflektierter beschreiben.</w:t>
      </w:r>
    </w:p>
    <w:p w:rsidR="00F7071D" w:rsidRDefault="00F7071D" w:rsidP="00451F96">
      <w:pPr>
        <w:ind w:left="720"/>
        <w:jc w:val="both"/>
        <w:rPr>
          <w:rFonts w:ascii="Cambria" w:hAnsi="Cambria"/>
          <w:strike w:val="0"/>
          <w:vertAlign w:val="baseline"/>
        </w:rPr>
      </w:pPr>
    </w:p>
    <w:p w:rsidR="009E6738" w:rsidRPr="00F7071D" w:rsidRDefault="00F7071D" w:rsidP="00F7071D">
      <w:pPr>
        <w:jc w:val="both"/>
        <w:rPr>
          <w:rFonts w:ascii="Cambria" w:hAnsi="Cambria"/>
          <w:b/>
          <w:strike w:val="0"/>
          <w:u w:val="single"/>
          <w:vertAlign w:val="baseline"/>
        </w:rPr>
      </w:pPr>
      <w:r w:rsidRPr="00F7071D">
        <w:rPr>
          <w:rFonts w:ascii="Cambria" w:hAnsi="Cambria"/>
          <w:b/>
          <w:strike w:val="0"/>
          <w:u w:val="single"/>
          <w:vertAlign w:val="baseline"/>
        </w:rPr>
        <w:t>Folie 4 – Biographische Merkwürdigkeiten II</w:t>
      </w:r>
    </w:p>
    <w:p w:rsidR="009E6738" w:rsidRDefault="009E6738" w:rsidP="009E6738">
      <w:pPr>
        <w:numPr>
          <w:ilvl w:val="0"/>
          <w:numId w:val="5"/>
        </w:numPr>
        <w:spacing w:before="240" w:after="120"/>
        <w:ind w:left="714" w:hanging="357"/>
        <w:jc w:val="both"/>
        <w:rPr>
          <w:rFonts w:ascii="Cambria" w:hAnsi="Cambria"/>
          <w:strike w:val="0"/>
          <w:vertAlign w:val="baseline"/>
        </w:rPr>
      </w:pPr>
      <w:r w:rsidRPr="0028327C">
        <w:rPr>
          <w:rFonts w:ascii="Cambria" w:hAnsi="Cambria"/>
          <w:strike w:val="0"/>
          <w:vertAlign w:val="baseline"/>
        </w:rPr>
        <w:t xml:space="preserve">Im </w:t>
      </w:r>
      <w:r w:rsidRPr="0028327C">
        <w:rPr>
          <w:rFonts w:ascii="Cambria" w:hAnsi="Cambria"/>
          <w:b/>
          <w:strike w:val="0"/>
          <w:vertAlign w:val="baseline"/>
        </w:rPr>
        <w:t>Studium</w:t>
      </w:r>
      <w:r w:rsidRPr="0028327C">
        <w:rPr>
          <w:rFonts w:ascii="Cambria" w:hAnsi="Cambria"/>
          <w:strike w:val="0"/>
          <w:vertAlign w:val="baseline"/>
        </w:rPr>
        <w:t xml:space="preserve"> beteiligte ich mich sehr aktiv an Lehrveranstaltungen, übe</w:t>
      </w:r>
      <w:r w:rsidRPr="0028327C">
        <w:rPr>
          <w:rFonts w:ascii="Cambria" w:hAnsi="Cambria"/>
          <w:strike w:val="0"/>
          <w:vertAlign w:val="baseline"/>
        </w:rPr>
        <w:t>r</w:t>
      </w:r>
      <w:r w:rsidRPr="0028327C">
        <w:rPr>
          <w:rFonts w:ascii="Cambria" w:hAnsi="Cambria"/>
          <w:strike w:val="0"/>
          <w:vertAlign w:val="baseline"/>
        </w:rPr>
        <w:t>schritt dabei allerdings, so die Erklärung aus der Retrospektive, regelm</w:t>
      </w:r>
      <w:r w:rsidRPr="0028327C">
        <w:rPr>
          <w:rFonts w:ascii="Cambria" w:hAnsi="Cambria"/>
          <w:strike w:val="0"/>
          <w:vertAlign w:val="baseline"/>
        </w:rPr>
        <w:t>ä</w:t>
      </w:r>
      <w:r w:rsidRPr="0028327C">
        <w:rPr>
          <w:rFonts w:ascii="Cambria" w:hAnsi="Cambria"/>
          <w:strike w:val="0"/>
          <w:vertAlign w:val="baseline"/>
        </w:rPr>
        <w:t xml:space="preserve">ßig meine Belastungsgrenzen, so dass ich regelmäßig nach Rückkehr in das Studentenwohnheim einige Zeit </w:t>
      </w:r>
      <w:r>
        <w:rPr>
          <w:rFonts w:ascii="Cambria" w:hAnsi="Cambria"/>
          <w:strike w:val="0"/>
          <w:vertAlign w:val="baseline"/>
        </w:rPr>
        <w:t xml:space="preserve">des </w:t>
      </w:r>
      <w:r w:rsidRPr="002B67A5">
        <w:rPr>
          <w:rFonts w:ascii="Cambria" w:hAnsi="Cambria"/>
          <w:b/>
          <w:strike w:val="0"/>
          <w:vertAlign w:val="baseline"/>
        </w:rPr>
        <w:t xml:space="preserve">Ausruhens im Bett </w:t>
      </w:r>
      <w:r>
        <w:rPr>
          <w:rFonts w:ascii="Cambria" w:hAnsi="Cambria"/>
          <w:strike w:val="0"/>
          <w:vertAlign w:val="baseline"/>
        </w:rPr>
        <w:t>benötigte</w:t>
      </w:r>
      <w:r w:rsidRPr="0028327C">
        <w:rPr>
          <w:rFonts w:ascii="Cambria" w:hAnsi="Cambria"/>
          <w:strike w:val="0"/>
          <w:vertAlign w:val="baseline"/>
        </w:rPr>
        <w:t xml:space="preserve">. </w:t>
      </w:r>
    </w:p>
    <w:p w:rsidR="009E6738" w:rsidRDefault="009E6738" w:rsidP="009E6738">
      <w:pPr>
        <w:numPr>
          <w:ilvl w:val="0"/>
          <w:numId w:val="5"/>
        </w:numPr>
        <w:spacing w:before="120" w:after="120"/>
        <w:ind w:left="714" w:hanging="357"/>
        <w:jc w:val="both"/>
        <w:rPr>
          <w:rFonts w:ascii="Cambria" w:hAnsi="Cambria"/>
          <w:strike w:val="0"/>
          <w:vertAlign w:val="baseline"/>
        </w:rPr>
      </w:pPr>
      <w:r w:rsidRPr="0028327C">
        <w:rPr>
          <w:rFonts w:ascii="Cambria" w:hAnsi="Cambria"/>
          <w:strike w:val="0"/>
          <w:vertAlign w:val="baseline"/>
        </w:rPr>
        <w:t xml:space="preserve">Die häufig festzustellende </w:t>
      </w:r>
      <w:r w:rsidRPr="002B67A5">
        <w:rPr>
          <w:rFonts w:ascii="Cambria" w:hAnsi="Cambria"/>
          <w:b/>
          <w:strike w:val="0"/>
          <w:vertAlign w:val="baseline"/>
        </w:rPr>
        <w:t xml:space="preserve">starke Anspannung </w:t>
      </w:r>
      <w:r w:rsidRPr="0028327C">
        <w:rPr>
          <w:rFonts w:ascii="Cambria" w:hAnsi="Cambria"/>
          <w:strike w:val="0"/>
          <w:vertAlign w:val="baseline"/>
        </w:rPr>
        <w:t>erklärt sich wohl auch dadurch, dass die wahrgenommene Aufregung durch stimulierende Situ</w:t>
      </w:r>
      <w:r w:rsidRPr="0028327C">
        <w:rPr>
          <w:rFonts w:ascii="Cambria" w:hAnsi="Cambria"/>
          <w:strike w:val="0"/>
          <w:vertAlign w:val="baseline"/>
        </w:rPr>
        <w:t>a</w:t>
      </w:r>
      <w:r w:rsidRPr="0028327C">
        <w:rPr>
          <w:rFonts w:ascii="Cambria" w:hAnsi="Cambria"/>
          <w:strike w:val="0"/>
          <w:vertAlign w:val="baseline"/>
        </w:rPr>
        <w:t>tionen ihrerseits eine Irritationsquelle darstellte, die zu weiterer Aufr</w:t>
      </w:r>
      <w:r w:rsidRPr="0028327C">
        <w:rPr>
          <w:rFonts w:ascii="Cambria" w:hAnsi="Cambria"/>
          <w:strike w:val="0"/>
          <w:vertAlign w:val="baseline"/>
        </w:rPr>
        <w:t>e</w:t>
      </w:r>
      <w:r w:rsidRPr="0028327C">
        <w:rPr>
          <w:rFonts w:ascii="Cambria" w:hAnsi="Cambria"/>
          <w:strike w:val="0"/>
          <w:vertAlign w:val="baseline"/>
        </w:rPr>
        <w:t>gung führte</w:t>
      </w:r>
      <w:r>
        <w:rPr>
          <w:rFonts w:ascii="Cambria" w:hAnsi="Cambria"/>
          <w:strike w:val="0"/>
          <w:vertAlign w:val="baseline"/>
        </w:rPr>
        <w:t xml:space="preserve">: </w:t>
      </w:r>
      <w:r>
        <w:rPr>
          <w:rFonts w:ascii="Cambria" w:hAnsi="Cambria"/>
          <w:i/>
          <w:strike w:val="0"/>
          <w:vertAlign w:val="baseline"/>
        </w:rPr>
        <w:t>Warum nervt mich das jetzt und die anderen nicht?</w:t>
      </w:r>
      <w:r w:rsidRPr="0028327C">
        <w:rPr>
          <w:rFonts w:ascii="Cambria" w:hAnsi="Cambria"/>
          <w:strike w:val="0"/>
          <w:vertAlign w:val="baseline"/>
        </w:rPr>
        <w:t xml:space="preserve"> Besagte Irritationen erklären sich vermutlich durch das diffuse Gefühl, die höhere Empfindlichkeit sei Verstoß gegen normative Gebote, sei inadäquates Verhalten.</w:t>
      </w:r>
    </w:p>
    <w:p w:rsidR="009E6738" w:rsidRDefault="009E6738" w:rsidP="009E6738">
      <w:pPr>
        <w:numPr>
          <w:ilvl w:val="0"/>
          <w:numId w:val="5"/>
        </w:numPr>
        <w:spacing w:before="120" w:after="120"/>
        <w:ind w:left="714" w:hanging="357"/>
        <w:jc w:val="both"/>
        <w:rPr>
          <w:rFonts w:ascii="Cambria" w:hAnsi="Cambria"/>
          <w:strike w:val="0"/>
          <w:vertAlign w:val="baseline"/>
        </w:rPr>
      </w:pPr>
      <w:r>
        <w:rPr>
          <w:rFonts w:ascii="Cambria" w:hAnsi="Cambria"/>
          <w:strike w:val="0"/>
          <w:vertAlign w:val="baseline"/>
        </w:rPr>
        <w:t>Namentlich im Zusammenhang mit alterstypischen Freizeitaktivitäten (prominent die schon erwähnte Disko) drängte sich der Eindruck auf, dass ich nicht zu Tätigkeiten in der Lage war bzw. diese nicht genießen konnte, die üblicherweise zur Definition eines gelungenen (jungen) L</w:t>
      </w:r>
      <w:r>
        <w:rPr>
          <w:rFonts w:ascii="Cambria" w:hAnsi="Cambria"/>
          <w:strike w:val="0"/>
          <w:vertAlign w:val="baseline"/>
        </w:rPr>
        <w:t>e</w:t>
      </w:r>
      <w:r>
        <w:rPr>
          <w:rFonts w:ascii="Cambria" w:hAnsi="Cambria"/>
          <w:strike w:val="0"/>
          <w:vertAlign w:val="baseline"/>
        </w:rPr>
        <w:t>bens gehören</w:t>
      </w:r>
      <w:r w:rsidR="00C551F2">
        <w:rPr>
          <w:rFonts w:ascii="Cambria" w:hAnsi="Cambria"/>
          <w:strike w:val="0"/>
          <w:vertAlign w:val="baseline"/>
        </w:rPr>
        <w:t>:</w:t>
      </w:r>
      <w:r>
        <w:rPr>
          <w:rFonts w:ascii="Cambria" w:hAnsi="Cambria"/>
          <w:strike w:val="0"/>
          <w:vertAlign w:val="baseline"/>
        </w:rPr>
        <w:t xml:space="preserve"> </w:t>
      </w:r>
      <w:r w:rsidRPr="004170C4">
        <w:rPr>
          <w:rFonts w:ascii="Cambria" w:hAnsi="Cambria"/>
          <w:i/>
          <w:strike w:val="0"/>
          <w:vertAlign w:val="baseline"/>
        </w:rPr>
        <w:t xml:space="preserve">Wenn man jung ist, </w:t>
      </w:r>
      <w:r w:rsidRPr="004170C4">
        <w:rPr>
          <w:rFonts w:ascii="Cambria" w:hAnsi="Cambria"/>
          <w:i/>
          <w:strike w:val="0"/>
          <w:u w:val="single"/>
          <w:vertAlign w:val="baseline"/>
        </w:rPr>
        <w:t>hat man es zu genießen</w:t>
      </w:r>
      <w:r>
        <w:rPr>
          <w:rFonts w:ascii="Cambria" w:hAnsi="Cambria"/>
          <w:strike w:val="0"/>
          <w:vertAlign w:val="baseline"/>
        </w:rPr>
        <w:t>, beispielweise Nächte durchzufeiern. Die angedeutete Definition entfaltete faktisch no</w:t>
      </w:r>
      <w:r>
        <w:rPr>
          <w:rFonts w:ascii="Cambria" w:hAnsi="Cambria"/>
          <w:strike w:val="0"/>
          <w:vertAlign w:val="baseline"/>
        </w:rPr>
        <w:t>r</w:t>
      </w:r>
      <w:r>
        <w:rPr>
          <w:rFonts w:ascii="Cambria" w:hAnsi="Cambria"/>
          <w:strike w:val="0"/>
          <w:vertAlign w:val="baseline"/>
        </w:rPr>
        <w:t xml:space="preserve">mative Wirkung; es bestand die Angst, </w:t>
      </w:r>
      <w:r>
        <w:rPr>
          <w:rFonts w:ascii="Cambria" w:hAnsi="Cambria"/>
          <w:i/>
          <w:strike w:val="0"/>
          <w:vertAlign w:val="baseline"/>
        </w:rPr>
        <w:t>etwas zu verpassen</w:t>
      </w:r>
      <w:r>
        <w:rPr>
          <w:rFonts w:ascii="Cambria" w:hAnsi="Cambria"/>
          <w:strike w:val="0"/>
          <w:vertAlign w:val="baseline"/>
        </w:rPr>
        <w:t>, sich dem Vo</w:t>
      </w:r>
      <w:r>
        <w:rPr>
          <w:rFonts w:ascii="Cambria" w:hAnsi="Cambria"/>
          <w:strike w:val="0"/>
          <w:vertAlign w:val="baseline"/>
        </w:rPr>
        <w:t>r</w:t>
      </w:r>
      <w:r>
        <w:rPr>
          <w:rFonts w:ascii="Cambria" w:hAnsi="Cambria"/>
          <w:strike w:val="0"/>
          <w:vertAlign w:val="baseline"/>
        </w:rPr>
        <w:t xml:space="preserve">wurf auszusetzen, sein jungen Leben </w:t>
      </w:r>
      <w:r w:rsidRPr="001C5083">
        <w:rPr>
          <w:rFonts w:ascii="Cambria" w:hAnsi="Cambria"/>
          <w:i/>
          <w:strike w:val="0"/>
          <w:vertAlign w:val="baseline"/>
        </w:rPr>
        <w:t>nicht gelebt zu haben</w:t>
      </w:r>
      <w:r>
        <w:rPr>
          <w:rFonts w:ascii="Cambria" w:hAnsi="Cambria"/>
          <w:strike w:val="0"/>
          <w:vertAlign w:val="baseline"/>
        </w:rPr>
        <w:t>.</w:t>
      </w:r>
    </w:p>
    <w:p w:rsidR="00325496" w:rsidRDefault="009E6738" w:rsidP="009E6738">
      <w:pPr>
        <w:numPr>
          <w:ilvl w:val="0"/>
          <w:numId w:val="5"/>
        </w:numPr>
        <w:spacing w:before="240" w:after="120"/>
        <w:ind w:left="714" w:hanging="357"/>
        <w:jc w:val="both"/>
        <w:rPr>
          <w:rFonts w:ascii="Cambria" w:hAnsi="Cambria"/>
          <w:strike w:val="0"/>
          <w:vertAlign w:val="baseline"/>
        </w:rPr>
      </w:pPr>
      <w:r>
        <w:rPr>
          <w:rFonts w:ascii="Cambria" w:hAnsi="Cambria"/>
          <w:strike w:val="0"/>
          <w:vertAlign w:val="baseline"/>
        </w:rPr>
        <w:t xml:space="preserve">Aus dem Gesagten resultierte ein erheblicher, unbewusst/halbbewusst wirkender </w:t>
      </w:r>
      <w:r w:rsidR="00C551F2" w:rsidRPr="00C551F2">
        <w:rPr>
          <w:rFonts w:ascii="Cambria" w:hAnsi="Cambria"/>
          <w:strike w:val="0"/>
          <w:sz w:val="20"/>
          <w:vertAlign w:val="baseline"/>
        </w:rPr>
        <w:sym w:font="Wingdings" w:char="F0E8"/>
      </w:r>
      <w:r w:rsidR="00C551F2">
        <w:rPr>
          <w:rFonts w:ascii="Cambria" w:hAnsi="Cambria"/>
          <w:b/>
          <w:strike w:val="0"/>
          <w:vertAlign w:val="baseline"/>
        </w:rPr>
        <w:t xml:space="preserve"> </w:t>
      </w:r>
      <w:r w:rsidRPr="00325496">
        <w:rPr>
          <w:rFonts w:ascii="Cambria" w:hAnsi="Cambria"/>
          <w:b/>
          <w:strike w:val="0"/>
          <w:vertAlign w:val="baseline"/>
        </w:rPr>
        <w:t>Anpassungsdruck</w:t>
      </w:r>
      <w:r w:rsidR="003A5D4D">
        <w:rPr>
          <w:rFonts w:ascii="Cambria" w:hAnsi="Cambria"/>
          <w:b/>
          <w:strike w:val="0"/>
          <w:vertAlign w:val="baseline"/>
        </w:rPr>
        <w:t xml:space="preserve"> </w:t>
      </w:r>
      <w:r w:rsidR="003A5D4D">
        <w:rPr>
          <w:rFonts w:ascii="Cambria" w:hAnsi="Cambria"/>
          <w:b/>
          <w:strike w:val="0"/>
          <w:sz w:val="20"/>
          <w:vertAlign w:val="baseline"/>
        </w:rPr>
        <w:sym w:font="Wingdings" w:char="F0E7"/>
      </w:r>
      <w:r>
        <w:rPr>
          <w:rFonts w:ascii="Cambria" w:hAnsi="Cambria"/>
          <w:strike w:val="0"/>
          <w:vertAlign w:val="baseline"/>
        </w:rPr>
        <w:t>, der sich über Jahre aufbaute.</w:t>
      </w:r>
    </w:p>
    <w:p w:rsidR="009E6738" w:rsidRPr="00325496" w:rsidRDefault="00325496" w:rsidP="00325496">
      <w:pPr>
        <w:spacing w:before="240" w:after="120"/>
        <w:ind w:left="357"/>
        <w:jc w:val="both"/>
        <w:rPr>
          <w:rFonts w:ascii="Cambria" w:hAnsi="Cambria"/>
          <w:b/>
          <w:strike w:val="0"/>
          <w:u w:val="single"/>
          <w:vertAlign w:val="baseline"/>
        </w:rPr>
      </w:pPr>
      <w:r w:rsidRPr="00325496">
        <w:rPr>
          <w:rFonts w:ascii="Cambria" w:hAnsi="Cambria"/>
          <w:b/>
          <w:strike w:val="0"/>
          <w:u w:val="single"/>
          <w:vertAlign w:val="baseline"/>
        </w:rPr>
        <w:t>Folie 5 – Der Gebirgsketteneffekt</w:t>
      </w:r>
    </w:p>
    <w:p w:rsidR="009E6738" w:rsidRPr="00A21B92" w:rsidRDefault="009E6738" w:rsidP="00A21B92">
      <w:pPr>
        <w:numPr>
          <w:ilvl w:val="0"/>
          <w:numId w:val="5"/>
        </w:numPr>
        <w:spacing w:before="320"/>
        <w:jc w:val="both"/>
        <w:rPr>
          <w:rFonts w:ascii="Cambria" w:hAnsi="Cambria"/>
          <w:strike w:val="0"/>
          <w:vertAlign w:val="baseline"/>
        </w:rPr>
      </w:pPr>
      <w:r w:rsidRPr="00A21B92">
        <w:rPr>
          <w:rFonts w:ascii="Cambria" w:hAnsi="Cambria"/>
          <w:strike w:val="0"/>
          <w:vertAlign w:val="baseline"/>
        </w:rPr>
        <w:t xml:space="preserve">Die große Wende kam im Frühjahr 2003. Aus der Vermutung heraus, ich „könne nicht der einzige sein“, der so fühlt, begann ich eine Internetsuche nach Menschen mit besonderer – ein besserer Ausdruck fiel mir nicht ein zur Beschreibung meines Zustandes – </w:t>
      </w:r>
      <w:r w:rsidR="006D6103" w:rsidRPr="00A21B92">
        <w:rPr>
          <w:rFonts w:ascii="Cambria" w:hAnsi="Cambria"/>
          <w:strike w:val="0"/>
          <w:vertAlign w:val="baseline"/>
        </w:rPr>
        <w:t>„</w:t>
      </w:r>
      <w:r w:rsidRPr="00A21B92">
        <w:rPr>
          <w:rFonts w:ascii="Cambria" w:hAnsi="Cambria"/>
          <w:strike w:val="0"/>
          <w:vertAlign w:val="baseline"/>
        </w:rPr>
        <w:t>Sensibilität</w:t>
      </w:r>
      <w:r w:rsidR="006D6103" w:rsidRPr="00A21B92">
        <w:rPr>
          <w:rFonts w:ascii="Cambria" w:hAnsi="Cambria"/>
          <w:strike w:val="0"/>
          <w:vertAlign w:val="baseline"/>
        </w:rPr>
        <w:t>“</w:t>
      </w:r>
      <w:r w:rsidRPr="00A21B92">
        <w:rPr>
          <w:rFonts w:ascii="Cambria" w:hAnsi="Cambria"/>
          <w:strike w:val="0"/>
          <w:vertAlign w:val="baseline"/>
        </w:rPr>
        <w:t>. Ich stieß auf das Ko</w:t>
      </w:r>
      <w:r w:rsidRPr="00A21B92">
        <w:rPr>
          <w:rFonts w:ascii="Cambria" w:hAnsi="Cambria"/>
          <w:strike w:val="0"/>
          <w:vertAlign w:val="baseline"/>
        </w:rPr>
        <w:t>n</w:t>
      </w:r>
      <w:r w:rsidRPr="00A21B92">
        <w:rPr>
          <w:rFonts w:ascii="Cambria" w:hAnsi="Cambria"/>
          <w:strike w:val="0"/>
          <w:vertAlign w:val="baseline"/>
        </w:rPr>
        <w:t xml:space="preserve">strukt </w:t>
      </w:r>
      <w:r w:rsidRPr="00A21B92">
        <w:rPr>
          <w:rFonts w:ascii="Cambria" w:hAnsi="Cambria"/>
          <w:i/>
          <w:strike w:val="0"/>
          <w:vertAlign w:val="baseline"/>
        </w:rPr>
        <w:t>Hochsensibilität</w:t>
      </w:r>
      <w:r w:rsidRPr="00A21B92">
        <w:rPr>
          <w:rFonts w:ascii="Cambria" w:hAnsi="Cambria"/>
          <w:strike w:val="0"/>
          <w:vertAlign w:val="baseline"/>
        </w:rPr>
        <w:t xml:space="preserve"> und erlebte den </w:t>
      </w:r>
      <w:r w:rsidRPr="00A21B92">
        <w:rPr>
          <w:rFonts w:ascii="Cambria" w:hAnsi="Cambria"/>
          <w:b/>
          <w:i/>
          <w:strike w:val="0"/>
          <w:vertAlign w:val="baseline"/>
        </w:rPr>
        <w:t>Gebirgsketteneffekt</w:t>
      </w:r>
      <w:r w:rsidR="004C4B43" w:rsidRPr="00A21B92">
        <w:rPr>
          <w:rFonts w:ascii="Cambria" w:hAnsi="Cambria"/>
          <w:strike w:val="0"/>
          <w:vertAlign w:val="baseline"/>
        </w:rPr>
        <w:t>:</w:t>
      </w:r>
      <w:r w:rsidRPr="00A21B92">
        <w:rPr>
          <w:rFonts w:ascii="Cambria" w:hAnsi="Cambria"/>
          <w:strike w:val="0"/>
          <w:vertAlign w:val="baseline"/>
        </w:rPr>
        <w:t xml:space="preserve"> </w:t>
      </w:r>
      <w:r w:rsidR="004C4B43" w:rsidRPr="00A21B92">
        <w:rPr>
          <w:rFonts w:ascii="Cambria" w:hAnsi="Cambria"/>
          <w:strike w:val="0"/>
          <w:vertAlign w:val="baseline"/>
        </w:rPr>
        <w:t>N</w:t>
      </w:r>
      <w:r w:rsidRPr="00A21B92">
        <w:rPr>
          <w:rFonts w:ascii="Cambria" w:hAnsi="Cambria"/>
          <w:strike w:val="0"/>
          <w:vertAlign w:val="baseline"/>
        </w:rPr>
        <w:t>icht nur ein Stein, sondern ganze Gebirgsketten fielen (metaphorisch) vom He</w:t>
      </w:r>
      <w:r w:rsidRPr="00A21B92">
        <w:rPr>
          <w:rFonts w:ascii="Cambria" w:hAnsi="Cambria"/>
          <w:strike w:val="0"/>
          <w:vertAlign w:val="baseline"/>
        </w:rPr>
        <w:t>r</w:t>
      </w:r>
      <w:r w:rsidRPr="00A21B92">
        <w:rPr>
          <w:rFonts w:ascii="Cambria" w:hAnsi="Cambria"/>
          <w:strike w:val="0"/>
          <w:vertAlign w:val="baseline"/>
        </w:rPr>
        <w:t xml:space="preserve">zen; ein Ereignis, das psychologisch gesehen vielleicht mit Luthers </w:t>
      </w:r>
      <w:r w:rsidRPr="00A21B92">
        <w:rPr>
          <w:rFonts w:ascii="Cambria" w:hAnsi="Cambria"/>
          <w:i/>
          <w:strike w:val="0"/>
          <w:vertAlign w:val="baseline"/>
        </w:rPr>
        <w:t>Turmerlebnis</w:t>
      </w:r>
      <w:r w:rsidRPr="00A21B92">
        <w:rPr>
          <w:rFonts w:ascii="Cambria" w:hAnsi="Cambria"/>
          <w:strike w:val="0"/>
          <w:vertAlign w:val="baseline"/>
        </w:rPr>
        <w:t xml:space="preserve"> vergleichbar ist (vgl. hierzu</w:t>
      </w:r>
      <w:r w:rsidR="00A21B92">
        <w:rPr>
          <w:rFonts w:ascii="Cambria" w:hAnsi="Cambria"/>
          <w:strike w:val="0"/>
          <w:vertAlign w:val="baseline"/>
        </w:rPr>
        <w:t xml:space="preserve"> </w:t>
      </w:r>
      <w:r w:rsidR="00A21B92" w:rsidRPr="00A21B92">
        <w:rPr>
          <w:rFonts w:ascii="Cambria" w:hAnsi="Cambria"/>
          <w:strike w:val="0"/>
          <w:vertAlign w:val="baseline"/>
        </w:rPr>
        <w:t>http://www.hochsensibel.org/</w:t>
      </w:r>
      <w:r w:rsidR="00A21B92">
        <w:rPr>
          <w:rFonts w:ascii="Cambria" w:hAnsi="Cambria"/>
          <w:strike w:val="0"/>
          <w:vertAlign w:val="baseline"/>
        </w:rPr>
        <w:t xml:space="preserve"> </w:t>
      </w:r>
      <w:r w:rsidR="00A21B92" w:rsidRPr="00A21B92">
        <w:rPr>
          <w:rFonts w:ascii="Cambria" w:hAnsi="Cambria"/>
          <w:strike w:val="0"/>
          <w:vertAlign w:val="baseline"/>
        </w:rPr>
        <w:t>dokumente/aufsaetze/gebirgsketteneffekt.html</w:t>
      </w:r>
      <w:r w:rsidR="00A21B92">
        <w:rPr>
          <w:rFonts w:ascii="Cambria" w:hAnsi="Cambria"/>
          <w:strike w:val="0"/>
          <w:vertAlign w:val="baseline"/>
        </w:rPr>
        <w:t>).</w:t>
      </w:r>
    </w:p>
    <w:p w:rsidR="00BA2A4B" w:rsidRDefault="009E6738" w:rsidP="009E6738">
      <w:pPr>
        <w:numPr>
          <w:ilvl w:val="0"/>
          <w:numId w:val="5"/>
        </w:numPr>
        <w:spacing w:before="120"/>
        <w:ind w:left="714" w:hanging="357"/>
        <w:jc w:val="both"/>
        <w:rPr>
          <w:rFonts w:ascii="Cambria" w:hAnsi="Cambria"/>
          <w:strike w:val="0"/>
          <w:vertAlign w:val="baseline"/>
        </w:rPr>
      </w:pPr>
      <w:r>
        <w:rPr>
          <w:rFonts w:ascii="Cambria" w:hAnsi="Cambria"/>
          <w:strike w:val="0"/>
          <w:vertAlign w:val="baseline"/>
        </w:rPr>
        <w:t>Ich glaube seit intensiveren Recherchen Jahre später, dass mir der Ko</w:t>
      </w:r>
      <w:r>
        <w:rPr>
          <w:rFonts w:ascii="Cambria" w:hAnsi="Cambria"/>
          <w:strike w:val="0"/>
          <w:vertAlign w:val="baseline"/>
        </w:rPr>
        <w:t>n</w:t>
      </w:r>
      <w:r>
        <w:rPr>
          <w:rFonts w:ascii="Cambria" w:hAnsi="Cambria"/>
          <w:strike w:val="0"/>
          <w:vertAlign w:val="baseline"/>
        </w:rPr>
        <w:t xml:space="preserve">takt mit dem Terminus Technicus </w:t>
      </w:r>
      <w:r w:rsidRPr="00642D0F">
        <w:rPr>
          <w:rFonts w:ascii="Cambria" w:hAnsi="Cambria"/>
          <w:i/>
          <w:strike w:val="0"/>
          <w:vertAlign w:val="baseline"/>
        </w:rPr>
        <w:t xml:space="preserve">Hochsensibilität </w:t>
      </w:r>
      <w:r>
        <w:rPr>
          <w:rFonts w:ascii="Cambria" w:hAnsi="Cambria"/>
          <w:strike w:val="0"/>
          <w:vertAlign w:val="baseline"/>
        </w:rPr>
        <w:t xml:space="preserve">ein neues </w:t>
      </w:r>
      <w:r w:rsidRPr="00255F89">
        <w:rPr>
          <w:rFonts w:ascii="Cambria" w:hAnsi="Cambria"/>
          <w:b/>
          <w:strike w:val="0"/>
          <w:vertAlign w:val="baseline"/>
        </w:rPr>
        <w:t>Rollenm</w:t>
      </w:r>
      <w:r w:rsidRPr="00255F89">
        <w:rPr>
          <w:rFonts w:ascii="Cambria" w:hAnsi="Cambria"/>
          <w:b/>
          <w:strike w:val="0"/>
          <w:vertAlign w:val="baseline"/>
        </w:rPr>
        <w:t>o</w:t>
      </w:r>
      <w:r w:rsidRPr="00255F89">
        <w:rPr>
          <w:rFonts w:ascii="Cambria" w:hAnsi="Cambria"/>
          <w:b/>
          <w:strike w:val="0"/>
          <w:vertAlign w:val="baseline"/>
        </w:rPr>
        <w:t>dell</w:t>
      </w:r>
      <w:r>
        <w:rPr>
          <w:rFonts w:ascii="Cambria" w:hAnsi="Cambria"/>
          <w:strike w:val="0"/>
          <w:vertAlign w:val="baseline"/>
        </w:rPr>
        <w:t xml:space="preserve"> gab, das zu meinen besonderen Maßstäben dafür passte, was an Reizeindrücken angenehm war, und was nicht, so dass ich nicht mehr ve</w:t>
      </w:r>
      <w:r>
        <w:rPr>
          <w:rFonts w:ascii="Cambria" w:hAnsi="Cambria"/>
          <w:strike w:val="0"/>
          <w:vertAlign w:val="baseline"/>
        </w:rPr>
        <w:t>r</w:t>
      </w:r>
      <w:r>
        <w:rPr>
          <w:rFonts w:ascii="Cambria" w:hAnsi="Cambria"/>
          <w:strike w:val="0"/>
          <w:vertAlign w:val="baseline"/>
        </w:rPr>
        <w:t>suchen musste, das „normale“ zu leben.</w:t>
      </w:r>
    </w:p>
    <w:p w:rsidR="009E6738" w:rsidRDefault="009E6738" w:rsidP="00BA2A4B">
      <w:pPr>
        <w:rPr>
          <w:rFonts w:ascii="Cambria" w:hAnsi="Cambria"/>
          <w:strike w:val="0"/>
          <w:vertAlign w:val="baseline"/>
        </w:rPr>
      </w:pPr>
    </w:p>
    <w:p w:rsidR="009E6738" w:rsidRPr="00BA2A4B" w:rsidRDefault="009E6738" w:rsidP="009E6738">
      <w:pPr>
        <w:numPr>
          <w:ilvl w:val="0"/>
          <w:numId w:val="5"/>
        </w:numPr>
        <w:spacing w:before="120"/>
        <w:ind w:left="714" w:hanging="357"/>
        <w:jc w:val="both"/>
        <w:rPr>
          <w:rFonts w:ascii="Cambria" w:hAnsi="Cambria"/>
          <w:strike w:val="0"/>
          <w:sz w:val="20"/>
          <w:vertAlign w:val="baseline"/>
        </w:rPr>
      </w:pPr>
      <w:r>
        <w:rPr>
          <w:rFonts w:ascii="Cambria" w:hAnsi="Cambria"/>
          <w:strike w:val="0"/>
          <w:vertAlign w:val="baseline"/>
        </w:rPr>
        <w:lastRenderedPageBreak/>
        <w:t xml:space="preserve">Der über Jahre aufgebaute Anpassungsdruck war mit einem Male weg; ich erlebte eine etwa zwei Monate andauernde Phase der Euphorie, die auch von anderen bemerkt wurde. </w:t>
      </w:r>
      <w:r w:rsidR="00BA2A4B" w:rsidRPr="00BA2A4B">
        <w:rPr>
          <w:rFonts w:ascii="Cambria" w:hAnsi="Cambria"/>
          <w:strike w:val="0"/>
          <w:sz w:val="20"/>
          <w:vertAlign w:val="baseline"/>
        </w:rPr>
        <w:t>So fragte mich ein Strafrechtsprofessor, ob ich eine neue Freundin hätte.</w:t>
      </w:r>
    </w:p>
    <w:p w:rsidR="009E6738" w:rsidRPr="0028327C" w:rsidRDefault="00646381" w:rsidP="00C7726E">
      <w:pPr>
        <w:spacing w:before="120"/>
        <w:jc w:val="both"/>
        <w:rPr>
          <w:rFonts w:ascii="Cambria" w:hAnsi="Cambria"/>
          <w:strike w:val="0"/>
          <w:vertAlign w:val="baseline"/>
        </w:rPr>
      </w:pPr>
      <w:r>
        <w:rPr>
          <w:rFonts w:ascii="Cambria" w:hAnsi="Cambria"/>
          <w:strike w:val="0"/>
          <w:vertAlign w:val="baseline"/>
        </w:rPr>
        <w:br/>
      </w:r>
      <w:r w:rsidR="009E6738">
        <w:rPr>
          <w:rFonts w:ascii="Cambria" w:hAnsi="Cambria"/>
          <w:strike w:val="0"/>
          <w:vertAlign w:val="baseline"/>
        </w:rPr>
        <w:t>Nach diesen zwei Monaten kehrten Alltagsprobleme zurück; an der lebensve</w:t>
      </w:r>
      <w:r w:rsidR="009E6738">
        <w:rPr>
          <w:rFonts w:ascii="Cambria" w:hAnsi="Cambria"/>
          <w:strike w:val="0"/>
          <w:vertAlign w:val="baseline"/>
        </w:rPr>
        <w:t>r</w:t>
      </w:r>
      <w:r w:rsidR="009E6738">
        <w:rPr>
          <w:rFonts w:ascii="Cambria" w:hAnsi="Cambria"/>
          <w:strike w:val="0"/>
          <w:vertAlign w:val="baseline"/>
        </w:rPr>
        <w:t>ändernden Bedeutung der Erkenntnis, hochsensibel zu sein, änderte sich jedoch nichts. Angesichts der Bedeutung dieser Erfahrung ging ich davon aus, auch a</w:t>
      </w:r>
      <w:r w:rsidR="009E6738">
        <w:rPr>
          <w:rFonts w:ascii="Cambria" w:hAnsi="Cambria"/>
          <w:strike w:val="0"/>
          <w:vertAlign w:val="baseline"/>
        </w:rPr>
        <w:t>n</w:t>
      </w:r>
      <w:r w:rsidR="009E6738">
        <w:rPr>
          <w:rFonts w:ascii="Cambria" w:hAnsi="Cambria"/>
          <w:strike w:val="0"/>
          <w:vertAlign w:val="baseline"/>
        </w:rPr>
        <w:t xml:space="preserve">dere müssten leiden, weil (streng-kausal) sie den Terminus nicht kennen, so dass ich beschloss, zum Thema </w:t>
      </w:r>
      <w:r w:rsidR="009E6738" w:rsidRPr="00A82C02">
        <w:rPr>
          <w:rFonts w:ascii="Cambria" w:hAnsi="Cambria"/>
          <w:i/>
          <w:strike w:val="0"/>
          <w:vertAlign w:val="baseline"/>
        </w:rPr>
        <w:t xml:space="preserve">Hochsensibilität </w:t>
      </w:r>
      <w:r w:rsidR="009E6738">
        <w:rPr>
          <w:rFonts w:ascii="Cambria" w:hAnsi="Cambria"/>
          <w:strike w:val="0"/>
          <w:vertAlign w:val="baseline"/>
        </w:rPr>
        <w:t>Öffentlichkeitsarbeit zu betreiben.</w:t>
      </w:r>
    </w:p>
    <w:p w:rsidR="009E6738" w:rsidRPr="0028327C" w:rsidRDefault="009E6738" w:rsidP="009E6738">
      <w:pPr>
        <w:spacing w:after="120"/>
        <w:jc w:val="both"/>
        <w:rPr>
          <w:rFonts w:ascii="Cambria" w:hAnsi="Cambria"/>
          <w:b/>
          <w:strike w:val="0"/>
          <w:vertAlign w:val="baseline"/>
        </w:rPr>
      </w:pPr>
    </w:p>
    <w:p w:rsidR="009E6738" w:rsidRPr="0028327C" w:rsidRDefault="009E6738" w:rsidP="009E6738">
      <w:pPr>
        <w:spacing w:after="120"/>
        <w:jc w:val="both"/>
        <w:rPr>
          <w:rFonts w:ascii="Cambria" w:hAnsi="Cambria"/>
          <w:b/>
          <w:strike w:val="0"/>
          <w:vertAlign w:val="baseline"/>
        </w:rPr>
      </w:pPr>
      <w:r>
        <w:rPr>
          <w:rFonts w:ascii="Cambria" w:hAnsi="Cambria"/>
          <w:b/>
          <w:strike w:val="0"/>
          <w:vertAlign w:val="baseline"/>
        </w:rPr>
        <w:t>B</w:t>
      </w:r>
      <w:r w:rsidRPr="0028327C">
        <w:rPr>
          <w:rFonts w:ascii="Cambria" w:hAnsi="Cambria"/>
          <w:b/>
          <w:strike w:val="0"/>
          <w:vertAlign w:val="baseline"/>
        </w:rPr>
        <w:t>. Das Konstrukt nach Aron</w:t>
      </w: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 xml:space="preserve">Nachdem </w:t>
      </w:r>
      <w:r>
        <w:rPr>
          <w:rFonts w:ascii="Cambria" w:hAnsi="Cambria"/>
          <w:strike w:val="0"/>
          <w:vertAlign w:val="baseline"/>
        </w:rPr>
        <w:t xml:space="preserve">zunächst </w:t>
      </w:r>
      <w:r w:rsidRPr="0028327C">
        <w:rPr>
          <w:rFonts w:ascii="Cambria" w:hAnsi="Cambria"/>
          <w:strike w:val="0"/>
          <w:vertAlign w:val="baseline"/>
        </w:rPr>
        <w:t xml:space="preserve">mit der Schilderung der konkreten Lebenssituation, </w:t>
      </w:r>
      <w:r>
        <w:rPr>
          <w:rFonts w:ascii="Cambria" w:hAnsi="Cambria"/>
          <w:strike w:val="0"/>
          <w:vertAlign w:val="baseline"/>
        </w:rPr>
        <w:t xml:space="preserve">in der </w:t>
      </w:r>
      <w:r w:rsidRPr="0028327C">
        <w:rPr>
          <w:rFonts w:ascii="Cambria" w:hAnsi="Cambria"/>
          <w:strike w:val="0"/>
          <w:vertAlign w:val="baseline"/>
        </w:rPr>
        <w:t xml:space="preserve">die </w:t>
      </w:r>
      <w:r>
        <w:rPr>
          <w:rFonts w:ascii="Cambria" w:hAnsi="Cambria"/>
          <w:strike w:val="0"/>
          <w:vertAlign w:val="baseline"/>
        </w:rPr>
        <w:t xml:space="preserve">Konfrontation mit dem Terminus </w:t>
      </w:r>
      <w:r w:rsidRPr="00997EF3">
        <w:rPr>
          <w:rFonts w:ascii="Cambria" w:hAnsi="Cambria"/>
          <w:i/>
          <w:strike w:val="0"/>
          <w:vertAlign w:val="baseline"/>
        </w:rPr>
        <w:t>Hochsensibilität</w:t>
      </w:r>
      <w:r w:rsidRPr="0028327C">
        <w:rPr>
          <w:rFonts w:ascii="Cambria" w:hAnsi="Cambria"/>
          <w:strike w:val="0"/>
          <w:vertAlign w:val="baseline"/>
        </w:rPr>
        <w:t xml:space="preserve"> zentrale Bedeutung in der i</w:t>
      </w:r>
      <w:r w:rsidRPr="0028327C">
        <w:rPr>
          <w:rFonts w:ascii="Cambria" w:hAnsi="Cambria"/>
          <w:strike w:val="0"/>
          <w:vertAlign w:val="baseline"/>
        </w:rPr>
        <w:t>n</w:t>
      </w:r>
      <w:r w:rsidRPr="0028327C">
        <w:rPr>
          <w:rFonts w:ascii="Cambria" w:hAnsi="Cambria"/>
          <w:strike w:val="0"/>
          <w:vertAlign w:val="baseline"/>
        </w:rPr>
        <w:t>dividuellen Lebensgeschichte erlangt, hoffentlich ein Grundverständnis für seine Relevanz vermittelt hat, wäre es in einem nächsten Schritt wohl angemessen, das Konstrukt als solches auf einer etwas abstrakteren Ebene zu betrachten. Hierzu gilt es zunächst, schlicht die wichtigsten Fakten zu referieren. Diese sehen in e</w:t>
      </w:r>
      <w:r w:rsidRPr="0028327C">
        <w:rPr>
          <w:rFonts w:ascii="Cambria" w:hAnsi="Cambria"/>
          <w:strike w:val="0"/>
          <w:vertAlign w:val="baseline"/>
        </w:rPr>
        <w:t>t</w:t>
      </w:r>
      <w:r w:rsidRPr="0028327C">
        <w:rPr>
          <w:rFonts w:ascii="Cambria" w:hAnsi="Cambria"/>
          <w:strike w:val="0"/>
          <w:vertAlign w:val="baseline"/>
        </w:rPr>
        <w:t>wa wie folgt aus:</w:t>
      </w:r>
      <w:r w:rsidR="00CC23A5">
        <w:rPr>
          <w:rFonts w:ascii="Cambria" w:hAnsi="Cambria"/>
          <w:strike w:val="0"/>
          <w:vertAlign w:val="baseline"/>
        </w:rPr>
        <w:t xml:space="preserve"> </w:t>
      </w:r>
      <w:r w:rsidR="00CC23A5" w:rsidRPr="00CC23A5">
        <w:rPr>
          <w:rFonts w:ascii="Cambria" w:hAnsi="Cambria"/>
          <w:b/>
          <w:strike w:val="0"/>
          <w:u w:val="single"/>
          <w:vertAlign w:val="baseline"/>
        </w:rPr>
        <w:t>Folie 6 – Das Konstrukt der sensory processing sensitivity</w:t>
      </w:r>
    </w:p>
    <w:p w:rsidR="009E6738" w:rsidRPr="0028327C"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sidRPr="0028327C">
        <w:rPr>
          <w:rFonts w:ascii="Cambria" w:hAnsi="Cambria"/>
          <w:strike w:val="0"/>
          <w:vertAlign w:val="baseline"/>
        </w:rPr>
        <w:t>Wir alle nehmen permanent Informationen über unsere Sinne bzw. Sinnesorgane aus der Umwelt auf</w:t>
      </w:r>
      <w:r>
        <w:rPr>
          <w:rFonts w:ascii="Cambria" w:hAnsi="Cambria"/>
          <w:strike w:val="0"/>
          <w:vertAlign w:val="baseline"/>
        </w:rPr>
        <w:t>.</w:t>
      </w:r>
      <w:r w:rsidRPr="0028327C">
        <w:rPr>
          <w:rFonts w:ascii="Cambria" w:hAnsi="Cambria"/>
          <w:strike w:val="0"/>
          <w:vertAlign w:val="baseline"/>
        </w:rPr>
        <w:t xml:space="preserve"> </w:t>
      </w:r>
      <w:r>
        <w:rPr>
          <w:rFonts w:ascii="Cambria" w:hAnsi="Cambria"/>
          <w:strike w:val="0"/>
          <w:vertAlign w:val="baseline"/>
        </w:rPr>
        <w:t>D</w:t>
      </w:r>
      <w:r w:rsidRPr="0028327C">
        <w:rPr>
          <w:rFonts w:ascii="Cambria" w:hAnsi="Cambria"/>
          <w:strike w:val="0"/>
          <w:vertAlign w:val="baseline"/>
        </w:rPr>
        <w:t xml:space="preserve">ie meisten dieser Informationen werden allerdings </w:t>
      </w:r>
      <w:r>
        <w:rPr>
          <w:rFonts w:ascii="Cambria" w:hAnsi="Cambria"/>
          <w:strike w:val="0"/>
          <w:vertAlign w:val="baseline"/>
        </w:rPr>
        <w:t xml:space="preserve">– „schon“ durch das Nervensystem selbst, also durch neurologische Prozesse – </w:t>
      </w:r>
      <w:r w:rsidRPr="0028327C">
        <w:rPr>
          <w:rFonts w:ascii="Cambria" w:hAnsi="Cambria"/>
          <w:strike w:val="0"/>
          <w:vertAlign w:val="baseline"/>
        </w:rPr>
        <w:t xml:space="preserve">aus der Wahrnehmung </w:t>
      </w:r>
      <w:r>
        <w:rPr>
          <w:rFonts w:ascii="Cambria" w:hAnsi="Cambria"/>
          <w:strike w:val="0"/>
          <w:vertAlign w:val="baseline"/>
        </w:rPr>
        <w:t xml:space="preserve">(als irrelevant) herausgefiltert. </w:t>
      </w:r>
    </w:p>
    <w:p w:rsidR="009E6738" w:rsidRDefault="009E6738" w:rsidP="009E6738">
      <w:pPr>
        <w:jc w:val="both"/>
        <w:rPr>
          <w:rFonts w:ascii="Cambria" w:hAnsi="Cambria"/>
          <w:strike w:val="0"/>
          <w:vertAlign w:val="baseline"/>
        </w:rPr>
      </w:pPr>
    </w:p>
    <w:p w:rsidR="009E6738" w:rsidRPr="005813A6" w:rsidRDefault="009E6738" w:rsidP="009E6738">
      <w:pPr>
        <w:jc w:val="both"/>
        <w:rPr>
          <w:rFonts w:ascii="Cambria" w:hAnsi="Cambria"/>
          <w:strike w:val="0"/>
          <w:sz w:val="20"/>
          <w:vertAlign w:val="baseline"/>
        </w:rPr>
      </w:pPr>
      <w:r w:rsidRPr="005813A6">
        <w:rPr>
          <w:rFonts w:ascii="Cambria" w:hAnsi="Cambria"/>
          <w:strike w:val="0"/>
          <w:sz w:val="20"/>
          <w:vertAlign w:val="baseline"/>
        </w:rPr>
        <w:t>Wie genau dieser Filter funktioniert, was also das „</w:t>
      </w:r>
      <w:r w:rsidRPr="0047552F">
        <w:rPr>
          <w:rFonts w:ascii="Cambria" w:hAnsi="Cambria"/>
          <w:i/>
          <w:strike w:val="0"/>
          <w:sz w:val="20"/>
          <w:vertAlign w:val="baseline"/>
        </w:rPr>
        <w:t>neurologische Korrelat</w:t>
      </w:r>
      <w:r w:rsidRPr="005813A6">
        <w:rPr>
          <w:rFonts w:ascii="Cambria" w:hAnsi="Cambria"/>
          <w:strike w:val="0"/>
          <w:sz w:val="20"/>
          <w:vertAlign w:val="baseline"/>
        </w:rPr>
        <w:t xml:space="preserve">“ dieser beobachtbaren Filterung ist, ist nicht ganz klar. Der </w:t>
      </w:r>
      <w:r w:rsidRPr="005813A6">
        <w:rPr>
          <w:rFonts w:ascii="Cambria" w:hAnsi="Cambria"/>
          <w:i/>
          <w:strike w:val="0"/>
          <w:sz w:val="20"/>
          <w:vertAlign w:val="baseline"/>
        </w:rPr>
        <w:t xml:space="preserve">Thalamus </w:t>
      </w:r>
      <w:r w:rsidRPr="005813A6">
        <w:rPr>
          <w:rFonts w:ascii="Cambria" w:hAnsi="Cambria"/>
          <w:strike w:val="0"/>
          <w:sz w:val="20"/>
          <w:vertAlign w:val="baseline"/>
        </w:rPr>
        <w:t xml:space="preserve">im Zwischenhirn hat anscheinend die Funktion, zu </w:t>
      </w:r>
      <w:r>
        <w:rPr>
          <w:rFonts w:ascii="Cambria" w:hAnsi="Cambria"/>
          <w:strike w:val="0"/>
          <w:sz w:val="20"/>
          <w:vertAlign w:val="baseline"/>
        </w:rPr>
        <w:t>„</w:t>
      </w:r>
      <w:r w:rsidRPr="005813A6">
        <w:rPr>
          <w:rFonts w:ascii="Cambria" w:hAnsi="Cambria"/>
          <w:strike w:val="0"/>
          <w:sz w:val="20"/>
          <w:vertAlign w:val="baseline"/>
        </w:rPr>
        <w:t>entscheiden</w:t>
      </w:r>
      <w:r>
        <w:rPr>
          <w:rFonts w:ascii="Cambria" w:hAnsi="Cambria"/>
          <w:strike w:val="0"/>
          <w:sz w:val="20"/>
          <w:vertAlign w:val="baseline"/>
        </w:rPr>
        <w:t>“</w:t>
      </w:r>
      <w:r w:rsidRPr="005813A6">
        <w:rPr>
          <w:rFonts w:ascii="Cambria" w:hAnsi="Cambria"/>
          <w:strike w:val="0"/>
          <w:sz w:val="20"/>
          <w:vertAlign w:val="baseline"/>
        </w:rPr>
        <w:t>, welche Reize an das Großhirn gelangen. Zum Teil wird hieraus geschlossen, dass eine „</w:t>
      </w:r>
      <w:r w:rsidRPr="005813A6">
        <w:rPr>
          <w:rFonts w:ascii="Cambria" w:hAnsi="Cambria"/>
          <w:i/>
          <w:strike w:val="0"/>
          <w:sz w:val="20"/>
          <w:vertAlign w:val="baseline"/>
        </w:rPr>
        <w:t xml:space="preserve">Thalamusschwäche“ </w:t>
      </w:r>
      <w:r w:rsidRPr="005813A6">
        <w:rPr>
          <w:rFonts w:ascii="Cambria" w:hAnsi="Cambria"/>
          <w:strike w:val="0"/>
          <w:sz w:val="20"/>
          <w:vertAlign w:val="baseline"/>
        </w:rPr>
        <w:t xml:space="preserve">für höhere Sensibilität verantwortlich sein soll. Wir vermuten aber, </w:t>
      </w:r>
      <w:r w:rsidR="00D4702D">
        <w:rPr>
          <w:rFonts w:ascii="Cambria" w:hAnsi="Cambria"/>
          <w:strike w:val="0"/>
          <w:sz w:val="20"/>
          <w:vertAlign w:val="baseline"/>
        </w:rPr>
        <w:t>(</w:t>
      </w:r>
      <w:r w:rsidRPr="005813A6">
        <w:rPr>
          <w:rFonts w:ascii="Cambria" w:hAnsi="Cambria"/>
          <w:strike w:val="0"/>
          <w:sz w:val="20"/>
          <w:vertAlign w:val="baseline"/>
        </w:rPr>
        <w:t>und das i</w:t>
      </w:r>
      <w:r w:rsidR="00D4702D">
        <w:rPr>
          <w:rFonts w:ascii="Cambria" w:hAnsi="Cambria"/>
          <w:strike w:val="0"/>
          <w:sz w:val="20"/>
          <w:vertAlign w:val="baseline"/>
        </w:rPr>
        <w:t>st eine sehr schwache Vermutung</w:t>
      </w:r>
      <w:r w:rsidRPr="005813A6">
        <w:rPr>
          <w:rFonts w:ascii="Cambria" w:hAnsi="Cambria"/>
          <w:strike w:val="0"/>
          <w:sz w:val="20"/>
          <w:vertAlign w:val="baseline"/>
        </w:rPr>
        <w:t>,</w:t>
      </w:r>
      <w:r w:rsidR="00D4702D">
        <w:rPr>
          <w:rFonts w:ascii="Cambria" w:hAnsi="Cambria"/>
          <w:strike w:val="0"/>
          <w:sz w:val="20"/>
          <w:vertAlign w:val="baseline"/>
        </w:rPr>
        <w:t>)</w:t>
      </w:r>
      <w:r w:rsidRPr="005813A6">
        <w:rPr>
          <w:rFonts w:ascii="Cambria" w:hAnsi="Cambria"/>
          <w:strike w:val="0"/>
          <w:sz w:val="20"/>
          <w:vertAlign w:val="baseline"/>
        </w:rPr>
        <w:t xml:space="preserve"> dass die o. gen. Filterfunktion nicht nur von b</w:t>
      </w:r>
      <w:r w:rsidRPr="005813A6">
        <w:rPr>
          <w:rFonts w:ascii="Cambria" w:hAnsi="Cambria"/>
          <w:strike w:val="0"/>
          <w:sz w:val="20"/>
          <w:vertAlign w:val="baseline"/>
        </w:rPr>
        <w:t>e</w:t>
      </w:r>
      <w:r w:rsidRPr="005813A6">
        <w:rPr>
          <w:rFonts w:ascii="Cambria" w:hAnsi="Cambria"/>
          <w:strike w:val="0"/>
          <w:sz w:val="20"/>
          <w:vertAlign w:val="baseline"/>
        </w:rPr>
        <w:t xml:space="preserve">stimmten konzeptionell bzw. anatomisch isolierbaren Teilen des zentralen Nervensystems </w:t>
      </w:r>
      <w:r>
        <w:rPr>
          <w:rFonts w:ascii="Cambria" w:hAnsi="Cambria"/>
          <w:strike w:val="0"/>
          <w:sz w:val="20"/>
          <w:vertAlign w:val="baseline"/>
        </w:rPr>
        <w:t>erfüllt wird, sondern der Grad/Umfang, das Ausmaß der Reizfilterung ein Charakteristikum des gesa</w:t>
      </w:r>
      <w:r>
        <w:rPr>
          <w:rFonts w:ascii="Cambria" w:hAnsi="Cambria"/>
          <w:strike w:val="0"/>
          <w:sz w:val="20"/>
          <w:vertAlign w:val="baseline"/>
        </w:rPr>
        <w:t>m</w:t>
      </w:r>
      <w:r>
        <w:rPr>
          <w:rFonts w:ascii="Cambria" w:hAnsi="Cambria"/>
          <w:strike w:val="0"/>
          <w:sz w:val="20"/>
          <w:vertAlign w:val="baseline"/>
        </w:rPr>
        <w:t xml:space="preserve">ten Nervensystems ist. </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Dass die Reizfilterung als solche durch (jedenfalls weitgehend) autonom abla</w:t>
      </w:r>
      <w:r>
        <w:rPr>
          <w:rFonts w:ascii="Cambria" w:hAnsi="Cambria"/>
          <w:strike w:val="0"/>
          <w:vertAlign w:val="baseline"/>
        </w:rPr>
        <w:t>u</w:t>
      </w:r>
      <w:r>
        <w:rPr>
          <w:rFonts w:ascii="Cambria" w:hAnsi="Cambria"/>
          <w:strike w:val="0"/>
          <w:vertAlign w:val="baseline"/>
        </w:rPr>
        <w:t xml:space="preserve">fende neurologische Prozesse geschieht, wird deshalb so betont, weil dann klar wird, dass sie eine grundlegende, eine </w:t>
      </w:r>
      <w:r w:rsidRPr="00900FF4">
        <w:rPr>
          <w:rFonts w:ascii="Cambria" w:hAnsi="Cambria"/>
          <w:b/>
          <w:i/>
          <w:strike w:val="0"/>
          <w:vertAlign w:val="baseline"/>
        </w:rPr>
        <w:t xml:space="preserve">basale </w:t>
      </w:r>
      <w:r w:rsidRPr="00900FF4">
        <w:rPr>
          <w:rFonts w:ascii="Cambria" w:hAnsi="Cambria"/>
          <w:b/>
          <w:strike w:val="0"/>
          <w:vertAlign w:val="baseline"/>
        </w:rPr>
        <w:t xml:space="preserve">Funktion des Nervensystems </w:t>
      </w:r>
      <w:r>
        <w:rPr>
          <w:rFonts w:ascii="Cambria" w:hAnsi="Cambria"/>
          <w:strike w:val="0"/>
          <w:vertAlign w:val="baseline"/>
        </w:rPr>
        <w:t xml:space="preserve">ist, weshalb der Umfang der Reizfilterung nicht willensabhängig ist. Ist das „erstmal akzeptiert“, ist der Weg zur Akzeptanz einer höheren Reizempfindlichkeit bei </w:t>
      </w:r>
      <w:r w:rsidRPr="000904E6">
        <w:rPr>
          <w:rFonts w:ascii="Cambria" w:hAnsi="Cambria"/>
          <w:strike w:val="0"/>
          <w:vertAlign w:val="baseline"/>
        </w:rPr>
        <w:t>anders</w:t>
      </w:r>
      <w:r>
        <w:rPr>
          <w:rFonts w:ascii="Cambria" w:hAnsi="Cambria"/>
          <w:strike w:val="0"/>
          <w:vertAlign w:val="baseline"/>
        </w:rPr>
        <w:t xml:space="preserve"> aufgebauten</w:t>
      </w:r>
      <w:r w:rsidRPr="000904E6">
        <w:rPr>
          <w:rFonts w:ascii="Cambria" w:hAnsi="Cambria"/>
          <w:strike w:val="0"/>
          <w:vertAlign w:val="baseline"/>
        </w:rPr>
        <w:t xml:space="preserve"> </w:t>
      </w:r>
      <w:r>
        <w:rPr>
          <w:rFonts w:ascii="Cambria" w:hAnsi="Cambria"/>
          <w:strike w:val="0"/>
          <w:vertAlign w:val="baseline"/>
        </w:rPr>
        <w:t>Nervensystemen nicht mehr weit.</w:t>
      </w:r>
    </w:p>
    <w:p w:rsidR="009E6738" w:rsidRDefault="009E6738" w:rsidP="009E6738">
      <w:pPr>
        <w:jc w:val="both"/>
        <w:rPr>
          <w:rFonts w:ascii="Cambria" w:hAnsi="Cambria"/>
          <w:strike w:val="0"/>
          <w:vertAlign w:val="baseline"/>
        </w:rPr>
      </w:pPr>
    </w:p>
    <w:p w:rsidR="007F6CA4" w:rsidRDefault="009E6738" w:rsidP="009E6738">
      <w:pPr>
        <w:jc w:val="both"/>
        <w:rPr>
          <w:rFonts w:ascii="Cambria" w:hAnsi="Cambria"/>
          <w:strike w:val="0"/>
          <w:vertAlign w:val="baseline"/>
        </w:rPr>
      </w:pPr>
      <w:r w:rsidRPr="0028327C">
        <w:rPr>
          <w:rFonts w:ascii="Cambria" w:hAnsi="Cambria"/>
          <w:strike w:val="0"/>
          <w:vertAlign w:val="baseline"/>
        </w:rPr>
        <w:t xml:space="preserve">Die amerikanische Psychologin </w:t>
      </w:r>
      <w:r w:rsidRPr="0028327C">
        <w:rPr>
          <w:rFonts w:ascii="Cambria" w:hAnsi="Cambria"/>
          <w:smallCaps/>
          <w:strike w:val="0"/>
          <w:vertAlign w:val="baseline"/>
        </w:rPr>
        <w:t>Elaine Aron</w:t>
      </w:r>
      <w:r w:rsidRPr="0028327C">
        <w:rPr>
          <w:rFonts w:ascii="Cambria" w:hAnsi="Cambria"/>
          <w:strike w:val="0"/>
          <w:vertAlign w:val="baseline"/>
        </w:rPr>
        <w:t xml:space="preserve"> behauptet nun, bei etwa 15</w:t>
      </w:r>
      <w:r w:rsidR="00C10D38">
        <w:rPr>
          <w:rFonts w:ascii="Cambria" w:hAnsi="Cambria"/>
          <w:strike w:val="0"/>
          <w:vertAlign w:val="baseline"/>
        </w:rPr>
        <w:t xml:space="preserve"> </w:t>
      </w:r>
      <w:r w:rsidR="00787B5B">
        <w:rPr>
          <w:rFonts w:ascii="Cambria" w:hAnsi="Cambria"/>
          <w:strike w:val="0"/>
          <w:vertAlign w:val="baseline"/>
        </w:rPr>
        <w:t>–</w:t>
      </w:r>
      <w:r w:rsidR="00C10D38">
        <w:rPr>
          <w:rFonts w:ascii="Cambria" w:hAnsi="Cambria"/>
          <w:strike w:val="0"/>
          <w:vertAlign w:val="baseline"/>
        </w:rPr>
        <w:t xml:space="preserve"> </w:t>
      </w:r>
      <w:r w:rsidRPr="0028327C">
        <w:rPr>
          <w:rFonts w:ascii="Cambria" w:hAnsi="Cambria"/>
          <w:strike w:val="0"/>
          <w:vertAlign w:val="baseline"/>
        </w:rPr>
        <w:t>20</w:t>
      </w:r>
      <w:r w:rsidR="00787B5B">
        <w:rPr>
          <w:rFonts w:ascii="Cambria" w:hAnsi="Cambria"/>
          <w:strike w:val="0"/>
          <w:vertAlign w:val="baseline"/>
        </w:rPr>
        <w:t xml:space="preserve"> </w:t>
      </w:r>
      <w:r w:rsidRPr="0028327C">
        <w:rPr>
          <w:rFonts w:ascii="Cambria" w:hAnsi="Cambria"/>
          <w:strike w:val="0"/>
          <w:vertAlign w:val="baseline"/>
        </w:rPr>
        <w:t xml:space="preserve">% der Individuen einer Population </w:t>
      </w:r>
      <w:r>
        <w:rPr>
          <w:rFonts w:ascii="Cambria" w:hAnsi="Cambria"/>
          <w:strike w:val="0"/>
          <w:vertAlign w:val="baseline"/>
        </w:rPr>
        <w:t xml:space="preserve">(höherer Wirbeltiere) </w:t>
      </w:r>
      <w:r w:rsidRPr="0028327C">
        <w:rPr>
          <w:rFonts w:ascii="Cambria" w:hAnsi="Cambria"/>
          <w:strike w:val="0"/>
          <w:vertAlign w:val="baseline"/>
        </w:rPr>
        <w:t xml:space="preserve">sei </w:t>
      </w:r>
      <w:r>
        <w:rPr>
          <w:rFonts w:ascii="Cambria" w:hAnsi="Cambria"/>
          <w:strike w:val="0"/>
          <w:vertAlign w:val="baseline"/>
        </w:rPr>
        <w:t>der</w:t>
      </w:r>
      <w:r w:rsidRPr="0028327C">
        <w:rPr>
          <w:rFonts w:ascii="Cambria" w:hAnsi="Cambria"/>
          <w:strike w:val="0"/>
          <w:vertAlign w:val="baseline"/>
        </w:rPr>
        <w:t xml:space="preserve"> </w:t>
      </w:r>
      <w:r>
        <w:rPr>
          <w:rFonts w:ascii="Cambria" w:hAnsi="Cambria"/>
          <w:strike w:val="0"/>
          <w:vertAlign w:val="baseline"/>
        </w:rPr>
        <w:t>Reizf</w:t>
      </w:r>
      <w:r w:rsidRPr="0028327C">
        <w:rPr>
          <w:rFonts w:ascii="Cambria" w:hAnsi="Cambria"/>
          <w:strike w:val="0"/>
          <w:vertAlign w:val="baseline"/>
        </w:rPr>
        <w:t xml:space="preserve">ilter </w:t>
      </w:r>
      <w:r>
        <w:rPr>
          <w:rFonts w:ascii="Cambria" w:hAnsi="Cambria"/>
          <w:strike w:val="0"/>
          <w:vertAlign w:val="baseline"/>
        </w:rPr>
        <w:t>au</w:t>
      </w:r>
      <w:r>
        <w:rPr>
          <w:rFonts w:ascii="Cambria" w:hAnsi="Cambria"/>
          <w:strike w:val="0"/>
          <w:vertAlign w:val="baseline"/>
        </w:rPr>
        <w:t>f</w:t>
      </w:r>
      <w:r>
        <w:rPr>
          <w:rFonts w:ascii="Cambria" w:hAnsi="Cambria"/>
          <w:strike w:val="0"/>
          <w:vertAlign w:val="baseline"/>
        </w:rPr>
        <w:t xml:space="preserve">grund neurologischer Besonderheiten </w:t>
      </w:r>
      <w:r w:rsidRPr="0028327C">
        <w:rPr>
          <w:rFonts w:ascii="Cambria" w:hAnsi="Cambria"/>
          <w:strike w:val="0"/>
          <w:vertAlign w:val="baseline"/>
        </w:rPr>
        <w:t>durchlässiger</w:t>
      </w:r>
      <w:r>
        <w:rPr>
          <w:rFonts w:ascii="Cambria" w:hAnsi="Cambria"/>
          <w:strike w:val="0"/>
          <w:vertAlign w:val="baseline"/>
        </w:rPr>
        <w:t>;</w:t>
      </w:r>
      <w:r w:rsidRPr="0028327C">
        <w:rPr>
          <w:rFonts w:ascii="Cambria" w:hAnsi="Cambria"/>
          <w:strike w:val="0"/>
          <w:vertAlign w:val="baseline"/>
        </w:rPr>
        <w:t xml:space="preserve"> es würden mehr Informat</w:t>
      </w:r>
      <w:r w:rsidRPr="0028327C">
        <w:rPr>
          <w:rFonts w:ascii="Cambria" w:hAnsi="Cambria"/>
          <w:strike w:val="0"/>
          <w:vertAlign w:val="baseline"/>
        </w:rPr>
        <w:t>i</w:t>
      </w:r>
      <w:r w:rsidRPr="0028327C">
        <w:rPr>
          <w:rFonts w:ascii="Cambria" w:hAnsi="Cambria"/>
          <w:strike w:val="0"/>
          <w:vertAlign w:val="baseline"/>
        </w:rPr>
        <w:t xml:space="preserve">onen pro Zeit aufgenommen, wobei die Bandbreite an konkreten Ausprägungen der </w:t>
      </w:r>
      <w:r w:rsidRPr="00C10D38">
        <w:rPr>
          <w:rFonts w:ascii="Cambria" w:hAnsi="Cambria"/>
          <w:i/>
          <w:strike w:val="0"/>
          <w:vertAlign w:val="baseline"/>
        </w:rPr>
        <w:t xml:space="preserve">Hochsensibilität </w:t>
      </w:r>
      <w:r w:rsidRPr="0028327C">
        <w:rPr>
          <w:rFonts w:ascii="Cambria" w:hAnsi="Cambria"/>
          <w:strike w:val="0"/>
          <w:vertAlign w:val="baseline"/>
        </w:rPr>
        <w:t>sehr groß sei</w:t>
      </w:r>
      <w:r>
        <w:rPr>
          <w:rFonts w:ascii="Cambria" w:hAnsi="Cambria"/>
          <w:strike w:val="0"/>
          <w:vertAlign w:val="baseline"/>
        </w:rPr>
        <w:t>.</w:t>
      </w:r>
      <w:r w:rsidRPr="0028327C">
        <w:rPr>
          <w:rFonts w:ascii="Cambria" w:hAnsi="Cambria"/>
          <w:strike w:val="0"/>
          <w:vertAlign w:val="baseline"/>
        </w:rPr>
        <w:t xml:space="preserve"> </w:t>
      </w:r>
      <w:r>
        <w:rPr>
          <w:rFonts w:ascii="Cambria" w:hAnsi="Cambria"/>
          <w:strike w:val="0"/>
          <w:vertAlign w:val="baseline"/>
        </w:rPr>
        <w:t>T</w:t>
      </w:r>
      <w:r w:rsidRPr="0028327C">
        <w:rPr>
          <w:rFonts w:ascii="Cambria" w:hAnsi="Cambria"/>
          <w:strike w:val="0"/>
          <w:vertAlign w:val="baseline"/>
        </w:rPr>
        <w:t>heoretisch könne jeder Sinneseindruck b</w:t>
      </w:r>
      <w:r w:rsidRPr="0028327C">
        <w:rPr>
          <w:rFonts w:ascii="Cambria" w:hAnsi="Cambria"/>
          <w:strike w:val="0"/>
          <w:vertAlign w:val="baseline"/>
        </w:rPr>
        <w:t>e</w:t>
      </w:r>
      <w:r w:rsidRPr="0028327C">
        <w:rPr>
          <w:rFonts w:ascii="Cambria" w:hAnsi="Cambria"/>
          <w:strike w:val="0"/>
          <w:vertAlign w:val="baseline"/>
        </w:rPr>
        <w:t xml:space="preserve">sonders intensiv wahrgenommen werden, wobei die Gemeinsamkeit der </w:t>
      </w:r>
      <w:r w:rsidRPr="00426F52">
        <w:rPr>
          <w:rFonts w:ascii="Cambria" w:hAnsi="Cambria"/>
          <w:i/>
          <w:strike w:val="0"/>
          <w:vertAlign w:val="baseline"/>
        </w:rPr>
        <w:t>Hoc</w:t>
      </w:r>
      <w:r w:rsidRPr="00426F52">
        <w:rPr>
          <w:rFonts w:ascii="Cambria" w:hAnsi="Cambria"/>
          <w:i/>
          <w:strike w:val="0"/>
          <w:vertAlign w:val="baseline"/>
        </w:rPr>
        <w:t>h</w:t>
      </w:r>
      <w:r w:rsidRPr="00426F52">
        <w:rPr>
          <w:rFonts w:ascii="Cambria" w:hAnsi="Cambria"/>
          <w:i/>
          <w:strike w:val="0"/>
          <w:vertAlign w:val="baseline"/>
        </w:rPr>
        <w:t xml:space="preserve">sensiblen Personen </w:t>
      </w:r>
      <w:r w:rsidRPr="0028327C">
        <w:rPr>
          <w:rFonts w:ascii="Cambria" w:hAnsi="Cambria"/>
          <w:strike w:val="0"/>
          <w:vertAlign w:val="baseline"/>
        </w:rPr>
        <w:t xml:space="preserve">– HSP – </w:t>
      </w:r>
      <w:r>
        <w:rPr>
          <w:rFonts w:ascii="Cambria" w:hAnsi="Cambria"/>
          <w:strike w:val="0"/>
          <w:vertAlign w:val="baseline"/>
        </w:rPr>
        <w:t>eben diese/</w:t>
      </w:r>
      <w:r w:rsidRPr="0028327C">
        <w:rPr>
          <w:rFonts w:ascii="Cambria" w:hAnsi="Cambria"/>
          <w:strike w:val="0"/>
          <w:vertAlign w:val="baseline"/>
        </w:rPr>
        <w:t xml:space="preserve">eine größere Empfindlichkeit gegenüber sensorischem Input sei. </w:t>
      </w:r>
    </w:p>
    <w:p w:rsidR="006D2935" w:rsidRDefault="001A4DBF" w:rsidP="009E6738">
      <w:pPr>
        <w:jc w:val="both"/>
        <w:rPr>
          <w:rFonts w:ascii="Cambria" w:hAnsi="Cambria"/>
          <w:strike w:val="0"/>
          <w:sz w:val="20"/>
          <w:vertAlign w:val="baseline"/>
        </w:rPr>
      </w:pPr>
      <w:r w:rsidRPr="009B467D">
        <w:rPr>
          <w:rFonts w:ascii="Cambria" w:hAnsi="Cambria"/>
          <w:b/>
          <w:strike w:val="0"/>
          <w:sz w:val="20"/>
          <w:u w:val="single"/>
          <w:vertAlign w:val="baseline"/>
        </w:rPr>
        <w:lastRenderedPageBreak/>
        <w:t>Anmerkung</w:t>
      </w:r>
      <w:r w:rsidRPr="001A4DBF">
        <w:rPr>
          <w:rFonts w:ascii="Cambria" w:hAnsi="Cambria"/>
          <w:strike w:val="0"/>
          <w:sz w:val="20"/>
          <w:vertAlign w:val="baseline"/>
        </w:rPr>
        <w:t xml:space="preserve">: </w:t>
      </w:r>
      <w:r>
        <w:rPr>
          <w:rFonts w:ascii="Cambria" w:hAnsi="Cambria"/>
          <w:strike w:val="0"/>
          <w:sz w:val="20"/>
          <w:vertAlign w:val="baseline"/>
        </w:rPr>
        <w:t xml:space="preserve">Bitte sprechen Sie nicht von „Dr. </w:t>
      </w:r>
      <w:r w:rsidRPr="00B73012">
        <w:rPr>
          <w:rFonts w:ascii="Cambria" w:hAnsi="Cambria"/>
          <w:smallCaps/>
          <w:strike w:val="0"/>
          <w:sz w:val="20"/>
          <w:vertAlign w:val="baseline"/>
        </w:rPr>
        <w:t>Elaine Aron</w:t>
      </w:r>
      <w:r>
        <w:rPr>
          <w:rFonts w:ascii="Cambria" w:hAnsi="Cambria"/>
          <w:strike w:val="0"/>
          <w:sz w:val="20"/>
          <w:vertAlign w:val="baseline"/>
        </w:rPr>
        <w:t>“</w:t>
      </w:r>
      <w:r w:rsidR="00867CAD">
        <w:rPr>
          <w:rFonts w:ascii="Cambria" w:hAnsi="Cambria"/>
          <w:strike w:val="0"/>
          <w:sz w:val="20"/>
          <w:vertAlign w:val="baseline"/>
        </w:rPr>
        <w:t xml:space="preserve"> oder gar </w:t>
      </w:r>
      <w:r w:rsidR="00024016">
        <w:rPr>
          <w:rFonts w:ascii="Cambria" w:hAnsi="Cambria"/>
          <w:strike w:val="0"/>
          <w:sz w:val="20"/>
          <w:vertAlign w:val="baseline"/>
        </w:rPr>
        <w:t xml:space="preserve">von </w:t>
      </w:r>
      <w:r w:rsidR="00867CAD">
        <w:rPr>
          <w:rFonts w:ascii="Cambria" w:hAnsi="Cambria"/>
          <w:strike w:val="0"/>
          <w:sz w:val="20"/>
          <w:vertAlign w:val="baseline"/>
        </w:rPr>
        <w:t xml:space="preserve">„Prof. </w:t>
      </w:r>
      <w:r w:rsidR="00867CAD" w:rsidRPr="00867CAD">
        <w:rPr>
          <w:rFonts w:ascii="Cambria" w:hAnsi="Cambria"/>
          <w:smallCaps/>
          <w:strike w:val="0"/>
          <w:sz w:val="20"/>
          <w:vertAlign w:val="baseline"/>
        </w:rPr>
        <w:t>Elaine Aron</w:t>
      </w:r>
      <w:r w:rsidR="00867CAD">
        <w:rPr>
          <w:rFonts w:ascii="Cambria" w:hAnsi="Cambria"/>
          <w:strike w:val="0"/>
          <w:sz w:val="20"/>
          <w:vertAlign w:val="baseline"/>
        </w:rPr>
        <w:t>“</w:t>
      </w:r>
      <w:r>
        <w:rPr>
          <w:rFonts w:ascii="Cambria" w:hAnsi="Cambria"/>
          <w:strike w:val="0"/>
          <w:sz w:val="20"/>
          <w:vertAlign w:val="baseline"/>
        </w:rPr>
        <w:t xml:space="preserve">. Bei wissenschaftlichen </w:t>
      </w:r>
      <w:r w:rsidR="00EF6293">
        <w:rPr>
          <w:rFonts w:ascii="Cambria" w:hAnsi="Cambria"/>
          <w:strike w:val="0"/>
          <w:sz w:val="20"/>
          <w:vertAlign w:val="baseline"/>
        </w:rPr>
        <w:t xml:space="preserve">„Äußerungen“, sei es </w:t>
      </w:r>
      <w:r w:rsidR="009943A4">
        <w:rPr>
          <w:rFonts w:ascii="Cambria" w:hAnsi="Cambria"/>
          <w:strike w:val="0"/>
          <w:sz w:val="20"/>
          <w:vertAlign w:val="baseline"/>
        </w:rPr>
        <w:t xml:space="preserve">im Rahmen von </w:t>
      </w:r>
      <w:r w:rsidR="00EF6293">
        <w:rPr>
          <w:rFonts w:ascii="Cambria" w:hAnsi="Cambria"/>
          <w:strike w:val="0"/>
          <w:sz w:val="20"/>
          <w:vertAlign w:val="baseline"/>
        </w:rPr>
        <w:t xml:space="preserve">Vorträgen oder in Schriftform, </w:t>
      </w:r>
      <w:r w:rsidR="00F20150">
        <w:rPr>
          <w:rFonts w:ascii="Cambria" w:hAnsi="Cambria"/>
          <w:strike w:val="0"/>
          <w:sz w:val="20"/>
          <w:vertAlign w:val="baseline"/>
        </w:rPr>
        <w:t xml:space="preserve">werden </w:t>
      </w:r>
      <w:r w:rsidR="00644D6D">
        <w:rPr>
          <w:rFonts w:ascii="Cambria" w:hAnsi="Cambria"/>
          <w:strike w:val="0"/>
          <w:sz w:val="20"/>
          <w:vertAlign w:val="baseline"/>
        </w:rPr>
        <w:t>a</w:t>
      </w:r>
      <w:r w:rsidR="00EF6293">
        <w:rPr>
          <w:rFonts w:ascii="Cambria" w:hAnsi="Cambria"/>
          <w:strike w:val="0"/>
          <w:sz w:val="20"/>
          <w:vertAlign w:val="baseline"/>
        </w:rPr>
        <w:t>kademische Grade oder</w:t>
      </w:r>
      <w:r w:rsidR="00644D6D">
        <w:rPr>
          <w:rFonts w:ascii="Cambria" w:hAnsi="Cambria"/>
          <w:strike w:val="0"/>
          <w:sz w:val="20"/>
          <w:vertAlign w:val="baseline"/>
        </w:rPr>
        <w:t xml:space="preserve"> Amtsbezeichnungen </w:t>
      </w:r>
      <w:r w:rsidR="00F20150">
        <w:rPr>
          <w:rFonts w:ascii="Cambria" w:hAnsi="Cambria"/>
          <w:strike w:val="0"/>
          <w:sz w:val="20"/>
          <w:vertAlign w:val="baseline"/>
        </w:rPr>
        <w:t>nicht genannt;</w:t>
      </w:r>
      <w:r w:rsidR="00644D6D">
        <w:rPr>
          <w:rFonts w:ascii="Cambria" w:hAnsi="Cambria"/>
          <w:strike w:val="0"/>
          <w:sz w:val="20"/>
          <w:vertAlign w:val="baseline"/>
        </w:rPr>
        <w:t xml:space="preserve"> </w:t>
      </w:r>
      <w:r w:rsidR="00F20150">
        <w:rPr>
          <w:rFonts w:ascii="Cambria" w:hAnsi="Cambria"/>
          <w:strike w:val="0"/>
          <w:sz w:val="20"/>
          <w:vertAlign w:val="baseline"/>
        </w:rPr>
        <w:t>m</w:t>
      </w:r>
      <w:r w:rsidR="00644D6D">
        <w:rPr>
          <w:rFonts w:ascii="Cambria" w:hAnsi="Cambria"/>
          <w:strike w:val="0"/>
          <w:sz w:val="20"/>
          <w:vertAlign w:val="baseline"/>
        </w:rPr>
        <w:t>an sagt schlicht: „</w:t>
      </w:r>
      <w:r w:rsidR="00644D6D" w:rsidRPr="00644D6D">
        <w:rPr>
          <w:rFonts w:ascii="Cambria" w:hAnsi="Cambria"/>
          <w:smallCaps/>
          <w:strike w:val="0"/>
          <w:sz w:val="20"/>
          <w:vertAlign w:val="baseline"/>
        </w:rPr>
        <w:t xml:space="preserve">Aron </w:t>
      </w:r>
      <w:r w:rsidR="00644D6D">
        <w:rPr>
          <w:rFonts w:ascii="Cambria" w:hAnsi="Cambria"/>
          <w:strike w:val="0"/>
          <w:sz w:val="20"/>
          <w:vertAlign w:val="baseline"/>
        </w:rPr>
        <w:t>meint ...“</w:t>
      </w:r>
      <w:r w:rsidR="00C53DFC">
        <w:rPr>
          <w:rFonts w:ascii="Cambria" w:hAnsi="Cambria"/>
          <w:strike w:val="0"/>
          <w:sz w:val="20"/>
          <w:vertAlign w:val="baseline"/>
        </w:rPr>
        <w:t xml:space="preserve"> oder</w:t>
      </w:r>
      <w:r w:rsidR="00280F6E">
        <w:rPr>
          <w:rFonts w:ascii="Cambria" w:hAnsi="Cambria"/>
          <w:strike w:val="0"/>
          <w:sz w:val="20"/>
          <w:vertAlign w:val="baseline"/>
        </w:rPr>
        <w:t xml:space="preserve"> „</w:t>
      </w:r>
      <w:r w:rsidR="00280F6E" w:rsidRPr="00280F6E">
        <w:rPr>
          <w:rFonts w:ascii="Cambria" w:hAnsi="Cambria"/>
          <w:smallCaps/>
          <w:strike w:val="0"/>
          <w:sz w:val="20"/>
          <w:vertAlign w:val="baseline"/>
        </w:rPr>
        <w:t xml:space="preserve">Aron </w:t>
      </w:r>
      <w:r w:rsidR="00280F6E">
        <w:rPr>
          <w:rFonts w:ascii="Cambria" w:hAnsi="Cambria"/>
          <w:strike w:val="0"/>
          <w:sz w:val="20"/>
          <w:vertAlign w:val="baseline"/>
        </w:rPr>
        <w:t>zufolge ...“</w:t>
      </w:r>
      <w:r w:rsidR="00454035">
        <w:rPr>
          <w:rFonts w:ascii="Cambria" w:hAnsi="Cambria"/>
          <w:strike w:val="0"/>
          <w:sz w:val="20"/>
          <w:vertAlign w:val="baseline"/>
        </w:rPr>
        <w:t xml:space="preserve">. </w:t>
      </w:r>
      <w:r w:rsidR="002B2F82">
        <w:rPr>
          <w:rFonts w:ascii="Cambria" w:hAnsi="Cambria"/>
          <w:strike w:val="0"/>
          <w:sz w:val="20"/>
          <w:vertAlign w:val="baseline"/>
        </w:rPr>
        <w:t xml:space="preserve">Theoretisch spielt nämlich die Stellung eines Forschers/einer Forscherin </w:t>
      </w:r>
      <w:r w:rsidR="00E67E2D">
        <w:rPr>
          <w:rFonts w:ascii="Cambria" w:hAnsi="Cambria"/>
          <w:strike w:val="0"/>
          <w:sz w:val="20"/>
          <w:vertAlign w:val="baseline"/>
        </w:rPr>
        <w:t xml:space="preserve">in der </w:t>
      </w:r>
      <w:r w:rsidR="001D0834">
        <w:rPr>
          <w:rFonts w:ascii="Cambria" w:hAnsi="Cambria"/>
          <w:strike w:val="0"/>
          <w:sz w:val="20"/>
          <w:vertAlign w:val="baseline"/>
        </w:rPr>
        <w:t xml:space="preserve">akademischen „Hierarchie“ </w:t>
      </w:r>
      <w:r w:rsidR="004315C8">
        <w:rPr>
          <w:rFonts w:ascii="Cambria" w:hAnsi="Cambria"/>
          <w:strike w:val="0"/>
          <w:sz w:val="20"/>
          <w:vertAlign w:val="baseline"/>
        </w:rPr>
        <w:t xml:space="preserve">im Rahmen einer </w:t>
      </w:r>
      <w:r w:rsidR="002B2F82">
        <w:rPr>
          <w:rFonts w:ascii="Cambria" w:hAnsi="Cambria"/>
          <w:strike w:val="0"/>
          <w:sz w:val="20"/>
          <w:vertAlign w:val="baseline"/>
        </w:rPr>
        <w:t>fachwissenschaftlichen Debatte keine Rolle.</w:t>
      </w:r>
      <w:r w:rsidR="00C32FAD">
        <w:rPr>
          <w:rFonts w:ascii="Cambria" w:hAnsi="Cambria"/>
          <w:strike w:val="0"/>
          <w:sz w:val="20"/>
          <w:vertAlign w:val="baseline"/>
        </w:rPr>
        <w:t xml:space="preserve"> Wenn Sie Grad oder Amtsbezeichnung nennen, </w:t>
      </w:r>
      <w:r w:rsidR="00822AA8">
        <w:rPr>
          <w:rFonts w:ascii="Cambria" w:hAnsi="Cambria"/>
          <w:strike w:val="0"/>
          <w:sz w:val="20"/>
          <w:vertAlign w:val="baseline"/>
        </w:rPr>
        <w:t xml:space="preserve">senden Sie </w:t>
      </w:r>
      <w:r w:rsidR="00C32FAD">
        <w:rPr>
          <w:rFonts w:ascii="Cambria" w:hAnsi="Cambria"/>
          <w:strike w:val="0"/>
          <w:sz w:val="20"/>
          <w:vertAlign w:val="baseline"/>
        </w:rPr>
        <w:t>„</w:t>
      </w:r>
      <w:r w:rsidR="00822AA8">
        <w:rPr>
          <w:rFonts w:ascii="Cambria" w:hAnsi="Cambria"/>
          <w:strike w:val="0"/>
          <w:sz w:val="20"/>
          <w:vertAlign w:val="baseline"/>
        </w:rPr>
        <w:t>kundigen</w:t>
      </w:r>
      <w:r w:rsidR="00C32FAD">
        <w:rPr>
          <w:rFonts w:ascii="Cambria" w:hAnsi="Cambria"/>
          <w:strike w:val="0"/>
          <w:sz w:val="20"/>
          <w:vertAlign w:val="baseline"/>
        </w:rPr>
        <w:t xml:space="preserve"> Ohren“ </w:t>
      </w:r>
      <w:r w:rsidR="00822AA8">
        <w:rPr>
          <w:rFonts w:ascii="Cambria" w:hAnsi="Cambria"/>
          <w:strike w:val="0"/>
          <w:sz w:val="20"/>
          <w:vertAlign w:val="baseline"/>
        </w:rPr>
        <w:t>Signale, die Sie nicht senden wollen.</w:t>
      </w:r>
    </w:p>
    <w:p w:rsidR="006D2935" w:rsidRDefault="006D2935" w:rsidP="009E6738">
      <w:pPr>
        <w:jc w:val="both"/>
        <w:rPr>
          <w:rFonts w:ascii="Cambria" w:hAnsi="Cambria"/>
          <w:strike w:val="0"/>
          <w:sz w:val="20"/>
          <w:vertAlign w:val="baseline"/>
        </w:rPr>
      </w:pPr>
    </w:p>
    <w:p w:rsidR="009E6738" w:rsidRPr="001A4DBF" w:rsidRDefault="00CA458E" w:rsidP="009E6738">
      <w:pPr>
        <w:jc w:val="both"/>
        <w:rPr>
          <w:rFonts w:ascii="Cambria" w:hAnsi="Cambria"/>
          <w:strike w:val="0"/>
          <w:sz w:val="20"/>
          <w:vertAlign w:val="baseline"/>
        </w:rPr>
      </w:pPr>
      <w:r>
        <w:rPr>
          <w:rFonts w:ascii="Cambria" w:hAnsi="Cambria"/>
          <w:strike w:val="0"/>
          <w:sz w:val="20"/>
          <w:vertAlign w:val="baseline"/>
        </w:rPr>
        <w:t>(Besonders gern lese ich: „Dr. phil. Elaine Aron“</w:t>
      </w:r>
      <w:r w:rsidR="007F13FC">
        <w:rPr>
          <w:rFonts w:ascii="Cambria" w:hAnsi="Cambria"/>
          <w:strike w:val="0"/>
          <w:sz w:val="20"/>
          <w:vertAlign w:val="baseline"/>
        </w:rPr>
        <w:t>.</w:t>
      </w:r>
      <w:r w:rsidR="0011476B">
        <w:rPr>
          <w:rFonts w:ascii="Cambria" w:hAnsi="Cambria"/>
          <w:strike w:val="0"/>
          <w:sz w:val="20"/>
          <w:vertAlign w:val="baseline"/>
        </w:rPr>
        <w:t xml:space="preserve"> </w:t>
      </w:r>
      <w:r>
        <w:rPr>
          <w:rFonts w:ascii="Cambria" w:hAnsi="Cambria"/>
          <w:strike w:val="0"/>
          <w:sz w:val="20"/>
          <w:vertAlign w:val="baseline"/>
        </w:rPr>
        <w:t>Der Namenssuffix „Ph.D.“</w:t>
      </w:r>
      <w:r w:rsidR="006D2935">
        <w:rPr>
          <w:rFonts w:ascii="Cambria" w:hAnsi="Cambria"/>
          <w:strike w:val="0"/>
          <w:sz w:val="20"/>
          <w:vertAlign w:val="baseline"/>
        </w:rPr>
        <w:t xml:space="preserve"> ist </w:t>
      </w:r>
      <w:r w:rsidR="0011476B">
        <w:rPr>
          <w:rFonts w:ascii="Cambria" w:hAnsi="Cambria"/>
          <w:strike w:val="0"/>
          <w:sz w:val="20"/>
          <w:vertAlign w:val="baseline"/>
        </w:rPr>
        <w:t>im Angelsächs</w:t>
      </w:r>
      <w:r w:rsidR="0011476B">
        <w:rPr>
          <w:rFonts w:ascii="Cambria" w:hAnsi="Cambria"/>
          <w:strike w:val="0"/>
          <w:sz w:val="20"/>
          <w:vertAlign w:val="baseline"/>
        </w:rPr>
        <w:t>i</w:t>
      </w:r>
      <w:r w:rsidR="0011476B">
        <w:rPr>
          <w:rFonts w:ascii="Cambria" w:hAnsi="Cambria"/>
          <w:strike w:val="0"/>
          <w:sz w:val="20"/>
          <w:vertAlign w:val="baseline"/>
        </w:rPr>
        <w:t xml:space="preserve">schen </w:t>
      </w:r>
      <w:r w:rsidR="006D2935">
        <w:rPr>
          <w:rFonts w:ascii="Cambria" w:hAnsi="Cambria"/>
          <w:strike w:val="0"/>
          <w:sz w:val="20"/>
          <w:vertAlign w:val="baseline"/>
        </w:rPr>
        <w:t xml:space="preserve">zwar </w:t>
      </w:r>
      <w:r w:rsidR="0011476B">
        <w:rPr>
          <w:rFonts w:ascii="Cambria" w:hAnsi="Cambria"/>
          <w:strike w:val="0"/>
          <w:sz w:val="20"/>
          <w:vertAlign w:val="baseline"/>
        </w:rPr>
        <w:t xml:space="preserve">in der Tat </w:t>
      </w:r>
      <w:r w:rsidR="006D2935">
        <w:rPr>
          <w:rFonts w:ascii="Cambria" w:hAnsi="Cambria"/>
          <w:strike w:val="0"/>
          <w:sz w:val="20"/>
          <w:vertAlign w:val="baseline"/>
        </w:rPr>
        <w:t xml:space="preserve">eine Abkürzung für „Doctor of Philosophy“. </w:t>
      </w:r>
      <w:r w:rsidR="001100DF">
        <w:rPr>
          <w:rFonts w:ascii="Cambria" w:hAnsi="Cambria"/>
          <w:strike w:val="0"/>
          <w:sz w:val="20"/>
          <w:vertAlign w:val="baseline"/>
        </w:rPr>
        <w:t xml:space="preserve">Er signalisiert aber </w:t>
      </w:r>
      <w:r w:rsidR="007F13FC">
        <w:rPr>
          <w:rFonts w:ascii="Cambria" w:hAnsi="Cambria"/>
          <w:strike w:val="0"/>
          <w:sz w:val="20"/>
          <w:vertAlign w:val="baseline"/>
        </w:rPr>
        <w:t>nur, dass d</w:t>
      </w:r>
      <w:r w:rsidR="001D1C9B">
        <w:rPr>
          <w:rFonts w:ascii="Cambria" w:hAnsi="Cambria"/>
          <w:strike w:val="0"/>
          <w:sz w:val="20"/>
          <w:vertAlign w:val="baseline"/>
        </w:rPr>
        <w:t>er</w:t>
      </w:r>
      <w:r w:rsidR="007F13FC">
        <w:rPr>
          <w:rFonts w:ascii="Cambria" w:hAnsi="Cambria"/>
          <w:strike w:val="0"/>
          <w:sz w:val="20"/>
          <w:vertAlign w:val="baseline"/>
        </w:rPr>
        <w:t xml:space="preserve"> entsprechende</w:t>
      </w:r>
      <w:r w:rsidR="00A97482">
        <w:rPr>
          <w:rFonts w:ascii="Cambria" w:hAnsi="Cambria"/>
          <w:strike w:val="0"/>
          <w:sz w:val="20"/>
          <w:vertAlign w:val="baseline"/>
        </w:rPr>
        <w:t xml:space="preserve"> Doktorgrad ein </w:t>
      </w:r>
      <w:r w:rsidR="00A97482" w:rsidRPr="009672C6">
        <w:rPr>
          <w:rFonts w:ascii="Cambria" w:hAnsi="Cambria"/>
          <w:strike w:val="0"/>
          <w:sz w:val="20"/>
          <w:u w:val="single"/>
          <w:vertAlign w:val="baseline"/>
        </w:rPr>
        <w:t>Forschungs</w:t>
      </w:r>
      <w:r w:rsidR="00A97482">
        <w:rPr>
          <w:rFonts w:ascii="Cambria" w:hAnsi="Cambria"/>
          <w:strike w:val="0"/>
          <w:sz w:val="20"/>
          <w:vertAlign w:val="baseline"/>
        </w:rPr>
        <w:t xml:space="preserve">doktorat und kein </w:t>
      </w:r>
      <w:r w:rsidR="009672C6" w:rsidRPr="009672C6">
        <w:rPr>
          <w:rFonts w:ascii="Cambria" w:hAnsi="Cambria"/>
          <w:strike w:val="0"/>
          <w:sz w:val="20"/>
          <w:u w:val="single"/>
          <w:vertAlign w:val="baseline"/>
        </w:rPr>
        <w:t>Berufs</w:t>
      </w:r>
      <w:r w:rsidR="009672C6">
        <w:rPr>
          <w:rFonts w:ascii="Cambria" w:hAnsi="Cambria"/>
          <w:strike w:val="0"/>
          <w:sz w:val="20"/>
          <w:vertAlign w:val="baseline"/>
        </w:rPr>
        <w:t>doktorat</w:t>
      </w:r>
      <w:r w:rsidR="00775077">
        <w:rPr>
          <w:rFonts w:ascii="Cambria" w:hAnsi="Cambria"/>
          <w:strike w:val="0"/>
          <w:sz w:val="20"/>
          <w:vertAlign w:val="baseline"/>
        </w:rPr>
        <w:t>,</w:t>
      </w:r>
      <w:r w:rsidR="00687F00">
        <w:rPr>
          <w:rFonts w:ascii="Cambria" w:hAnsi="Cambria"/>
          <w:strike w:val="0"/>
          <w:sz w:val="20"/>
          <w:vertAlign w:val="baseline"/>
        </w:rPr>
        <w:t xml:space="preserve"> aus deutscher Sicht also sozusagen ein „normaler“ Doktor</w:t>
      </w:r>
      <w:r w:rsidR="00170BDD">
        <w:rPr>
          <w:rFonts w:ascii="Cambria" w:hAnsi="Cambria"/>
          <w:strike w:val="0"/>
          <w:sz w:val="20"/>
          <w:vertAlign w:val="baseline"/>
        </w:rPr>
        <w:t xml:space="preserve"> ist</w:t>
      </w:r>
      <w:r w:rsidR="00687F00">
        <w:rPr>
          <w:rFonts w:ascii="Cambria" w:hAnsi="Cambria"/>
          <w:strike w:val="0"/>
          <w:sz w:val="20"/>
          <w:vertAlign w:val="baseline"/>
        </w:rPr>
        <w:t>.</w:t>
      </w:r>
      <w:r w:rsidR="008A103E">
        <w:rPr>
          <w:rFonts w:ascii="Cambria" w:hAnsi="Cambria"/>
          <w:strike w:val="0"/>
          <w:sz w:val="20"/>
          <w:vertAlign w:val="baseline"/>
        </w:rPr>
        <w:t xml:space="preserve"> Über die Fakultät, die den Grad verliehen hat, </w:t>
      </w:r>
      <w:r w:rsidR="002416C8">
        <w:rPr>
          <w:rFonts w:ascii="Cambria" w:hAnsi="Cambria"/>
          <w:strike w:val="0"/>
          <w:sz w:val="20"/>
          <w:vertAlign w:val="baseline"/>
        </w:rPr>
        <w:t xml:space="preserve">hüllt </w:t>
      </w:r>
      <w:r w:rsidR="008A103E">
        <w:rPr>
          <w:rFonts w:ascii="Cambria" w:hAnsi="Cambria"/>
          <w:strike w:val="0"/>
          <w:sz w:val="20"/>
          <w:vertAlign w:val="baseline"/>
        </w:rPr>
        <w:t xml:space="preserve">sich die Abkürzung </w:t>
      </w:r>
      <w:r w:rsidR="002E0193">
        <w:rPr>
          <w:rFonts w:ascii="Cambria" w:hAnsi="Cambria"/>
          <w:strike w:val="0"/>
          <w:sz w:val="20"/>
          <w:vertAlign w:val="baseline"/>
        </w:rPr>
        <w:t>„</w:t>
      </w:r>
      <w:r w:rsidR="008A103E">
        <w:rPr>
          <w:rFonts w:ascii="Cambria" w:hAnsi="Cambria"/>
          <w:strike w:val="0"/>
          <w:sz w:val="20"/>
          <w:vertAlign w:val="baseline"/>
        </w:rPr>
        <w:t>Ph.D.</w:t>
      </w:r>
      <w:r w:rsidR="002E0193">
        <w:rPr>
          <w:rFonts w:ascii="Cambria" w:hAnsi="Cambria"/>
          <w:strike w:val="0"/>
          <w:sz w:val="20"/>
          <w:vertAlign w:val="baseline"/>
        </w:rPr>
        <w:t>“</w:t>
      </w:r>
      <w:r w:rsidR="008A103E">
        <w:rPr>
          <w:rFonts w:ascii="Cambria" w:hAnsi="Cambria"/>
          <w:strike w:val="0"/>
          <w:sz w:val="20"/>
          <w:vertAlign w:val="baseline"/>
        </w:rPr>
        <w:t xml:space="preserve"> </w:t>
      </w:r>
      <w:r w:rsidR="002416C8">
        <w:rPr>
          <w:rFonts w:ascii="Cambria" w:hAnsi="Cambria"/>
          <w:strike w:val="0"/>
          <w:sz w:val="20"/>
          <w:vertAlign w:val="baseline"/>
        </w:rPr>
        <w:t>in Schweigen</w:t>
      </w:r>
      <w:r w:rsidR="00D156BE">
        <w:rPr>
          <w:rFonts w:ascii="Cambria" w:hAnsi="Cambria"/>
          <w:strike w:val="0"/>
          <w:sz w:val="20"/>
          <w:vertAlign w:val="baseline"/>
        </w:rPr>
        <w:t>;</w:t>
      </w:r>
      <w:r w:rsidR="00721925">
        <w:rPr>
          <w:rFonts w:ascii="Cambria" w:hAnsi="Cambria"/>
          <w:strike w:val="0"/>
          <w:sz w:val="20"/>
          <w:vertAlign w:val="baseline"/>
        </w:rPr>
        <w:t xml:space="preserve"> insbesondere muss es nicht die </w:t>
      </w:r>
      <w:r w:rsidR="00646381">
        <w:rPr>
          <w:rFonts w:ascii="Cambria" w:hAnsi="Cambria"/>
          <w:strike w:val="0"/>
          <w:sz w:val="20"/>
          <w:vertAlign w:val="baseline"/>
        </w:rPr>
        <w:t>P</w:t>
      </w:r>
      <w:r w:rsidR="00721925">
        <w:rPr>
          <w:rFonts w:ascii="Cambria" w:hAnsi="Cambria"/>
          <w:strike w:val="0"/>
          <w:sz w:val="20"/>
          <w:vertAlign w:val="baseline"/>
        </w:rPr>
        <w:t>hilosophische gewesen sein.</w:t>
      </w:r>
      <w:r w:rsidR="009672C6">
        <w:rPr>
          <w:rFonts w:ascii="Cambria" w:hAnsi="Cambria"/>
          <w:strike w:val="0"/>
          <w:sz w:val="20"/>
          <w:vertAlign w:val="baseline"/>
        </w:rPr>
        <w:t>)</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sidRPr="0028327C">
        <w:rPr>
          <w:rFonts w:ascii="Cambria" w:hAnsi="Cambria"/>
          <w:strike w:val="0"/>
          <w:vertAlign w:val="baseline"/>
        </w:rPr>
        <w:t>Zwar dürfte die Beobachtung, dass manche Menschen sensibler sind als andere, von vielen als trivial bezeichnet werden</w:t>
      </w:r>
      <w:r>
        <w:rPr>
          <w:rFonts w:ascii="Cambria" w:hAnsi="Cambria"/>
          <w:strike w:val="0"/>
          <w:vertAlign w:val="baseline"/>
        </w:rPr>
        <w:t>.</w:t>
      </w:r>
      <w:r w:rsidRPr="0028327C">
        <w:rPr>
          <w:rFonts w:ascii="Cambria" w:hAnsi="Cambria"/>
          <w:strike w:val="0"/>
          <w:vertAlign w:val="baseline"/>
        </w:rPr>
        <w:t xml:space="preserve"> Bedeutung hat das Konstrukt nach </w:t>
      </w:r>
      <w:r w:rsidRPr="0028327C">
        <w:rPr>
          <w:rFonts w:ascii="Cambria" w:hAnsi="Cambria"/>
          <w:smallCaps/>
          <w:strike w:val="0"/>
          <w:vertAlign w:val="baseline"/>
        </w:rPr>
        <w:t xml:space="preserve">Aron </w:t>
      </w:r>
      <w:r w:rsidRPr="0028327C">
        <w:rPr>
          <w:rFonts w:ascii="Cambria" w:hAnsi="Cambria"/>
          <w:strike w:val="0"/>
          <w:vertAlign w:val="baseline"/>
        </w:rPr>
        <w:t>abgesehen vom fachwissenschaftlichen Kontext für die Betroffenen allerdings insoweit, als die Existenz des Konstruktes die B</w:t>
      </w:r>
      <w:r>
        <w:rPr>
          <w:rFonts w:ascii="Cambria" w:hAnsi="Cambria"/>
          <w:strike w:val="0"/>
          <w:vertAlign w:val="baseline"/>
        </w:rPr>
        <w:t>otschaft vermittelt, dass es „OK</w:t>
      </w:r>
      <w:r w:rsidRPr="0028327C">
        <w:rPr>
          <w:rFonts w:ascii="Cambria" w:hAnsi="Cambria"/>
          <w:strike w:val="0"/>
          <w:vertAlign w:val="baseline"/>
        </w:rPr>
        <w:t>“ ist, so zu sein, wie man ist</w:t>
      </w:r>
      <w:r w:rsidR="00810757">
        <w:rPr>
          <w:rFonts w:ascii="Cambria" w:hAnsi="Cambria"/>
          <w:strike w:val="0"/>
          <w:vertAlign w:val="baseline"/>
        </w:rPr>
        <w:t>:</w:t>
      </w:r>
      <w:r w:rsidRPr="0028327C">
        <w:rPr>
          <w:rFonts w:ascii="Cambria" w:hAnsi="Cambria"/>
          <w:strike w:val="0"/>
          <w:vertAlign w:val="baseline"/>
        </w:rPr>
        <w:t xml:space="preserve"> </w:t>
      </w:r>
      <w:r w:rsidR="00810757">
        <w:rPr>
          <w:rFonts w:ascii="Cambria" w:hAnsi="Cambria"/>
          <w:strike w:val="0"/>
          <w:vertAlign w:val="baseline"/>
        </w:rPr>
        <w:t>M</w:t>
      </w:r>
      <w:r w:rsidRPr="0028327C">
        <w:rPr>
          <w:rFonts w:ascii="Cambria" w:hAnsi="Cambria"/>
          <w:strike w:val="0"/>
          <w:vertAlign w:val="baseline"/>
        </w:rPr>
        <w:t xml:space="preserve">an erhält eine </w:t>
      </w:r>
      <w:r w:rsidRPr="0028327C">
        <w:rPr>
          <w:rFonts w:ascii="Cambria" w:hAnsi="Cambria"/>
          <w:i/>
          <w:strike w:val="0"/>
          <w:vertAlign w:val="baseline"/>
        </w:rPr>
        <w:t>Rolle</w:t>
      </w:r>
      <w:r w:rsidRPr="0028327C">
        <w:rPr>
          <w:rFonts w:ascii="Cambria" w:hAnsi="Cambria"/>
          <w:strike w:val="0"/>
          <w:vertAlign w:val="baseline"/>
        </w:rPr>
        <w:t>, die besser zur eigenen Physi</w:t>
      </w:r>
      <w:r w:rsidRPr="0028327C">
        <w:rPr>
          <w:rFonts w:ascii="Cambria" w:hAnsi="Cambria"/>
          <w:strike w:val="0"/>
          <w:vertAlign w:val="baseline"/>
        </w:rPr>
        <w:t>o</w:t>
      </w:r>
      <w:r w:rsidRPr="0028327C">
        <w:rPr>
          <w:rFonts w:ascii="Cambria" w:hAnsi="Cambria"/>
          <w:strike w:val="0"/>
          <w:vertAlign w:val="baseline"/>
        </w:rPr>
        <w:t>logie passt.</w:t>
      </w:r>
      <w:r>
        <w:rPr>
          <w:rFonts w:ascii="Cambria" w:hAnsi="Cambria"/>
          <w:strike w:val="0"/>
          <w:vertAlign w:val="baseline"/>
        </w:rPr>
        <w:t xml:space="preserve"> Insoweit sei auf die obigen Ausführungen verwiesen. Daneben kann das Konstrukt in therapeutis</w:t>
      </w:r>
      <w:r w:rsidR="00BD2B35">
        <w:rPr>
          <w:rFonts w:ascii="Cambria" w:hAnsi="Cambria"/>
          <w:strike w:val="0"/>
          <w:vertAlign w:val="baseline"/>
        </w:rPr>
        <w:t>chem Kontext relevant werden (s. u.)</w:t>
      </w:r>
    </w:p>
    <w:p w:rsidR="009E6738"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090799">
        <w:rPr>
          <w:rFonts w:ascii="Cambria" w:hAnsi="Cambria"/>
          <w:smallCaps/>
          <w:strike w:val="0"/>
          <w:vertAlign w:val="baseline"/>
        </w:rPr>
        <w:t xml:space="preserve">Aron </w:t>
      </w:r>
      <w:r>
        <w:rPr>
          <w:rFonts w:ascii="Cambria" w:hAnsi="Cambria"/>
          <w:strike w:val="0"/>
          <w:vertAlign w:val="baseline"/>
        </w:rPr>
        <w:t>spricht davon, die Bedeutung des Unterschieds zwischen „normal“ Sens</w:t>
      </w:r>
      <w:r>
        <w:rPr>
          <w:rFonts w:ascii="Cambria" w:hAnsi="Cambria"/>
          <w:strike w:val="0"/>
          <w:vertAlign w:val="baseline"/>
        </w:rPr>
        <w:t>i</w:t>
      </w:r>
      <w:r>
        <w:rPr>
          <w:rFonts w:ascii="Cambria" w:hAnsi="Cambria"/>
          <w:strike w:val="0"/>
          <w:vertAlign w:val="baseline"/>
        </w:rPr>
        <w:t>beln und Hochsensiblen entspreche der Bedeutung des Geschlechtsunterschieds.</w:t>
      </w:r>
    </w:p>
    <w:p w:rsidR="00050796" w:rsidRDefault="00050796"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p>
    <w:p w:rsidR="009E6738" w:rsidRPr="0028327C" w:rsidRDefault="009E6738" w:rsidP="009E6738">
      <w:pPr>
        <w:spacing w:after="120"/>
        <w:jc w:val="both"/>
        <w:rPr>
          <w:rFonts w:ascii="Cambria" w:hAnsi="Cambria"/>
          <w:b/>
          <w:strike w:val="0"/>
          <w:vertAlign w:val="baseline"/>
        </w:rPr>
      </w:pPr>
      <w:r>
        <w:rPr>
          <w:rFonts w:ascii="Cambria" w:hAnsi="Cambria"/>
          <w:b/>
          <w:strike w:val="0"/>
          <w:vertAlign w:val="baseline"/>
        </w:rPr>
        <w:t>C</w:t>
      </w:r>
      <w:r w:rsidRPr="0028327C">
        <w:rPr>
          <w:rFonts w:ascii="Cambria" w:hAnsi="Cambria"/>
          <w:b/>
          <w:strike w:val="0"/>
          <w:vertAlign w:val="baseline"/>
        </w:rPr>
        <w:t>. Die empirische Basis</w:t>
      </w:r>
    </w:p>
    <w:p w:rsidR="00020EF4" w:rsidRDefault="009E6738" w:rsidP="00BA5589">
      <w:pPr>
        <w:jc w:val="both"/>
        <w:rPr>
          <w:rFonts w:ascii="Cambria" w:hAnsi="Cambria"/>
          <w:strike w:val="0"/>
          <w:vertAlign w:val="baseline"/>
        </w:rPr>
      </w:pPr>
      <w:r w:rsidRPr="0028327C">
        <w:rPr>
          <w:rFonts w:ascii="Cambria" w:hAnsi="Cambria"/>
          <w:strike w:val="0"/>
          <w:vertAlign w:val="baseline"/>
        </w:rPr>
        <w:t xml:space="preserve">Wer nach Kontakt mit dem Terminus </w:t>
      </w:r>
      <w:r w:rsidRPr="0028327C">
        <w:rPr>
          <w:rFonts w:ascii="Cambria" w:hAnsi="Cambria"/>
          <w:i/>
          <w:strike w:val="0"/>
          <w:vertAlign w:val="baseline"/>
        </w:rPr>
        <w:t>Hochsensibilität</w:t>
      </w:r>
      <w:r w:rsidRPr="0028327C">
        <w:rPr>
          <w:rFonts w:ascii="Cambria" w:hAnsi="Cambria"/>
          <w:strike w:val="0"/>
          <w:vertAlign w:val="baseline"/>
        </w:rPr>
        <w:t xml:space="preserve"> keinen </w:t>
      </w:r>
      <w:r w:rsidRPr="0028327C">
        <w:rPr>
          <w:rFonts w:ascii="Cambria" w:hAnsi="Cambria"/>
          <w:i/>
          <w:strike w:val="0"/>
          <w:vertAlign w:val="baseline"/>
        </w:rPr>
        <w:t xml:space="preserve">Gebirgsketteneffekt </w:t>
      </w:r>
      <w:r w:rsidRPr="0028327C">
        <w:rPr>
          <w:rFonts w:ascii="Cambria" w:hAnsi="Cambria"/>
          <w:strike w:val="0"/>
          <w:vertAlign w:val="baseline"/>
        </w:rPr>
        <w:t>erlebt, wird häufig die Frage stellen, inwieweit der Begriff „wissenschaftlich a</w:t>
      </w:r>
      <w:r w:rsidRPr="0028327C">
        <w:rPr>
          <w:rFonts w:ascii="Cambria" w:hAnsi="Cambria"/>
          <w:strike w:val="0"/>
          <w:vertAlign w:val="baseline"/>
        </w:rPr>
        <w:t>n</w:t>
      </w:r>
      <w:r w:rsidRPr="0028327C">
        <w:rPr>
          <w:rFonts w:ascii="Cambria" w:hAnsi="Cambria"/>
          <w:strike w:val="0"/>
          <w:vertAlign w:val="baseline"/>
        </w:rPr>
        <w:t>erkannt“ ist</w:t>
      </w:r>
      <w:r w:rsidR="00B755E5">
        <w:rPr>
          <w:rFonts w:ascii="Cambria" w:hAnsi="Cambria"/>
          <w:strike w:val="0"/>
          <w:vertAlign w:val="baseline"/>
        </w:rPr>
        <w:t>.</w:t>
      </w:r>
      <w:r w:rsidR="00625D3F">
        <w:rPr>
          <w:rFonts w:ascii="Cambria" w:hAnsi="Cambria"/>
          <w:strike w:val="0"/>
          <w:vertAlign w:val="baseline"/>
        </w:rPr>
        <w:t xml:space="preserve"> </w:t>
      </w:r>
      <w:r w:rsidR="00625D3F" w:rsidRPr="00625D3F">
        <w:rPr>
          <w:rFonts w:ascii="Cambria" w:hAnsi="Cambria"/>
          <w:b/>
          <w:strike w:val="0"/>
          <w:u w:val="single"/>
          <w:vertAlign w:val="baseline"/>
        </w:rPr>
        <w:t>Folie 7 – Ist das wissenschaftlich anerkannt?</w:t>
      </w:r>
      <w:r>
        <w:rPr>
          <w:rFonts w:ascii="Cambria" w:hAnsi="Cambria"/>
          <w:strike w:val="0"/>
          <w:vertAlign w:val="baseline"/>
        </w:rPr>
        <w:t xml:space="preserve"> Diese Frage ist n</w:t>
      </w:r>
      <w:r>
        <w:rPr>
          <w:rFonts w:ascii="Cambria" w:hAnsi="Cambria"/>
          <w:strike w:val="0"/>
          <w:vertAlign w:val="baseline"/>
        </w:rPr>
        <w:t>a</w:t>
      </w:r>
      <w:r>
        <w:rPr>
          <w:rFonts w:ascii="Cambria" w:hAnsi="Cambria"/>
          <w:strike w:val="0"/>
          <w:vertAlign w:val="baseline"/>
        </w:rPr>
        <w:t>türlich die verschlüsselte Version der Frage, ob vernunftbegabte Menschen „das mit der Hochsensibilität“ nicht für pseudowissenschaftliche „Spinnerei“ halten müssen.</w:t>
      </w:r>
      <w:r w:rsidR="00020EF4">
        <w:rPr>
          <w:rFonts w:ascii="Cambria" w:hAnsi="Cambria"/>
          <w:strike w:val="0"/>
          <w:vertAlign w:val="baseline"/>
        </w:rPr>
        <w:t xml:space="preserve"> </w:t>
      </w:r>
    </w:p>
    <w:p w:rsidR="00020EF4" w:rsidRDefault="00020EF4" w:rsidP="00BA5589">
      <w:pPr>
        <w:jc w:val="both"/>
        <w:rPr>
          <w:rFonts w:ascii="Cambria" w:hAnsi="Cambria"/>
          <w:strike w:val="0"/>
          <w:vertAlign w:val="baseline"/>
        </w:rPr>
      </w:pPr>
    </w:p>
    <w:p w:rsidR="00BA5589" w:rsidRPr="00020EF4" w:rsidRDefault="00BA5589" w:rsidP="00BA5589">
      <w:pPr>
        <w:jc w:val="both"/>
        <w:rPr>
          <w:rFonts w:ascii="Cambria" w:hAnsi="Cambria"/>
          <w:strike w:val="0"/>
          <w:vertAlign w:val="baseline"/>
        </w:rPr>
      </w:pPr>
      <w:r w:rsidRPr="00B57E43">
        <w:rPr>
          <w:rFonts w:ascii="Cambria" w:hAnsi="Cambria"/>
          <w:b/>
          <w:strike w:val="0"/>
          <w:u w:val="single"/>
          <w:vertAlign w:val="baseline"/>
        </w:rPr>
        <w:t>Folie 8 – Hochsensibilität in/aus Sicht der akademischen Psychologie I</w:t>
      </w:r>
    </w:p>
    <w:p w:rsidR="00BA5589" w:rsidRDefault="00BA5589" w:rsidP="009E6738">
      <w:pPr>
        <w:jc w:val="both"/>
        <w:rPr>
          <w:rFonts w:ascii="Cambria" w:hAnsi="Cambria"/>
          <w:strike w:val="0"/>
          <w:vertAlign w:val="baseline"/>
        </w:rPr>
      </w:pPr>
    </w:p>
    <w:p w:rsidR="00B57E43" w:rsidRDefault="009E6738" w:rsidP="009E6738">
      <w:pPr>
        <w:jc w:val="both"/>
        <w:rPr>
          <w:rFonts w:ascii="Cambria" w:hAnsi="Cambria"/>
          <w:strike w:val="0"/>
          <w:vertAlign w:val="baseline"/>
        </w:rPr>
      </w:pPr>
      <w:r>
        <w:rPr>
          <w:rFonts w:ascii="Cambria" w:hAnsi="Cambria"/>
          <w:strike w:val="0"/>
          <w:vertAlign w:val="baseline"/>
        </w:rPr>
        <w:t xml:space="preserve">Infolgedessen sind im Grunde </w:t>
      </w:r>
      <w:r w:rsidRPr="00B57E43">
        <w:rPr>
          <w:rFonts w:ascii="Cambria" w:hAnsi="Cambria"/>
          <w:i/>
          <w:strike w:val="0"/>
          <w:vertAlign w:val="baseline"/>
        </w:rPr>
        <w:t>zwei</w:t>
      </w:r>
      <w:r>
        <w:rPr>
          <w:rFonts w:ascii="Cambria" w:hAnsi="Cambria"/>
          <w:strike w:val="0"/>
          <w:vertAlign w:val="baseline"/>
        </w:rPr>
        <w:t xml:space="preserve"> Fragen zu beantworten, wird nach der Ane</w:t>
      </w:r>
      <w:r>
        <w:rPr>
          <w:rFonts w:ascii="Cambria" w:hAnsi="Cambria"/>
          <w:strike w:val="0"/>
          <w:vertAlign w:val="baseline"/>
        </w:rPr>
        <w:t>r</w:t>
      </w:r>
      <w:r>
        <w:rPr>
          <w:rFonts w:ascii="Cambria" w:hAnsi="Cambria"/>
          <w:strike w:val="0"/>
          <w:vertAlign w:val="baseline"/>
        </w:rPr>
        <w:t>kennung des Konstruktes durch die Wissenschaft gefragt:</w:t>
      </w:r>
      <w:r w:rsidR="00B57E43">
        <w:rPr>
          <w:rFonts w:ascii="Cambria" w:hAnsi="Cambria"/>
          <w:strike w:val="0"/>
          <w:vertAlign w:val="baseline"/>
        </w:rPr>
        <w:t xml:space="preserve"> </w:t>
      </w:r>
    </w:p>
    <w:p w:rsidR="00B57E43" w:rsidRDefault="00B57E43"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Pr>
          <w:rFonts w:ascii="Cambria" w:hAnsi="Cambria"/>
          <w:strike w:val="0"/>
          <w:vertAlign w:val="baseline"/>
        </w:rPr>
        <w:t xml:space="preserve">- Zum einen geht es um die </w:t>
      </w:r>
      <w:r w:rsidR="005B2045">
        <w:rPr>
          <w:rFonts w:ascii="Cambria" w:hAnsi="Cambria"/>
          <w:strike w:val="0"/>
          <w:vertAlign w:val="baseline"/>
        </w:rPr>
        <w:t>wissenschafts</w:t>
      </w:r>
      <w:r>
        <w:rPr>
          <w:rFonts w:ascii="Cambria" w:hAnsi="Cambria"/>
          <w:strike w:val="0"/>
          <w:vertAlign w:val="baseline"/>
        </w:rPr>
        <w:t xml:space="preserve">soziologische Frage, was das </w:t>
      </w:r>
      <w:r w:rsidRPr="004000D5">
        <w:rPr>
          <w:rFonts w:ascii="Cambria" w:hAnsi="Cambria"/>
          <w:i/>
          <w:strike w:val="0"/>
          <w:vertAlign w:val="baseline"/>
        </w:rPr>
        <w:t xml:space="preserve">soziale Subsystem </w:t>
      </w:r>
      <w:r>
        <w:rPr>
          <w:rFonts w:ascii="Cambria" w:hAnsi="Cambria"/>
          <w:strike w:val="0"/>
          <w:vertAlign w:val="baseline"/>
        </w:rPr>
        <w:t>„Wissenschaft“ zum Thema Hochsensibilität meint. Vereinfacht g</w:t>
      </w:r>
      <w:r>
        <w:rPr>
          <w:rFonts w:ascii="Cambria" w:hAnsi="Cambria"/>
          <w:strike w:val="0"/>
          <w:vertAlign w:val="baseline"/>
        </w:rPr>
        <w:t>e</w:t>
      </w:r>
      <w:r>
        <w:rPr>
          <w:rFonts w:ascii="Cambria" w:hAnsi="Cambria"/>
          <w:strike w:val="0"/>
          <w:vertAlign w:val="baseline"/>
        </w:rPr>
        <w:t>sagt: Was glauben „die Wissenschaftler“ als Gruppe? Oder: Wie würde ein Wi</w:t>
      </w:r>
      <w:r>
        <w:rPr>
          <w:rFonts w:ascii="Cambria" w:hAnsi="Cambria"/>
          <w:strike w:val="0"/>
          <w:vertAlign w:val="baseline"/>
        </w:rPr>
        <w:t>s</w:t>
      </w:r>
      <w:r>
        <w:rPr>
          <w:rFonts w:ascii="Cambria" w:hAnsi="Cambria"/>
          <w:strike w:val="0"/>
          <w:vertAlign w:val="baseline"/>
        </w:rPr>
        <w:t>senschaftler auf die Frage antworten, ob seine Kollegen glauben, dass es Hoc</w:t>
      </w:r>
      <w:r>
        <w:rPr>
          <w:rFonts w:ascii="Cambria" w:hAnsi="Cambria"/>
          <w:strike w:val="0"/>
          <w:vertAlign w:val="baseline"/>
        </w:rPr>
        <w:t>h</w:t>
      </w:r>
      <w:r>
        <w:rPr>
          <w:rFonts w:ascii="Cambria" w:hAnsi="Cambria"/>
          <w:strike w:val="0"/>
          <w:vertAlign w:val="baseline"/>
        </w:rPr>
        <w:t xml:space="preserve">sensibilität „gibt“? </w:t>
      </w:r>
      <w:r w:rsidRPr="0028327C">
        <w:rPr>
          <w:rFonts w:ascii="Cambria" w:hAnsi="Cambria"/>
          <w:strike w:val="0"/>
          <w:vertAlign w:val="baseline"/>
        </w:rPr>
        <w:t xml:space="preserve">Die präzise Antwort auf die Frage in einem Satz lautet, dass sich die </w:t>
      </w:r>
      <w:r w:rsidRPr="0028327C">
        <w:rPr>
          <w:rFonts w:ascii="Cambria" w:hAnsi="Cambria"/>
          <w:b/>
          <w:strike w:val="0"/>
          <w:vertAlign w:val="baseline"/>
        </w:rPr>
        <w:t xml:space="preserve">akademische Psychologie </w:t>
      </w:r>
      <w:r w:rsidRPr="0028327C">
        <w:rPr>
          <w:rFonts w:ascii="Cambria" w:hAnsi="Cambria"/>
          <w:strike w:val="0"/>
          <w:vertAlign w:val="baseline"/>
        </w:rPr>
        <w:t xml:space="preserve">zu dieser Frage bisher </w:t>
      </w:r>
      <w:r w:rsidRPr="0028327C">
        <w:rPr>
          <w:rFonts w:ascii="Cambria" w:hAnsi="Cambria"/>
          <w:b/>
          <w:strike w:val="0"/>
          <w:vertAlign w:val="baseline"/>
        </w:rPr>
        <w:t xml:space="preserve">noch keine Meinung </w:t>
      </w:r>
      <w:r w:rsidRPr="0028327C">
        <w:rPr>
          <w:rFonts w:ascii="Cambria" w:hAnsi="Cambria"/>
          <w:strike w:val="0"/>
          <w:vertAlign w:val="baseline"/>
        </w:rPr>
        <w:t>gebildet hat.</w:t>
      </w:r>
    </w:p>
    <w:p w:rsidR="00085AC0" w:rsidRDefault="00085AC0" w:rsidP="009E6738">
      <w:pPr>
        <w:jc w:val="both"/>
        <w:rPr>
          <w:rFonts w:ascii="Cambria" w:hAnsi="Cambria"/>
          <w:b/>
          <w:strike w:val="0"/>
          <w:u w:val="single"/>
          <w:vertAlign w:val="baseline"/>
        </w:rPr>
      </w:pPr>
    </w:p>
    <w:p w:rsidR="00E30741" w:rsidRPr="00E30741" w:rsidRDefault="00E30741" w:rsidP="009E6738">
      <w:pPr>
        <w:jc w:val="both"/>
        <w:rPr>
          <w:rFonts w:ascii="Cambria" w:hAnsi="Cambria"/>
          <w:b/>
          <w:strike w:val="0"/>
          <w:u w:val="single"/>
          <w:vertAlign w:val="baseline"/>
        </w:rPr>
      </w:pPr>
      <w:r w:rsidRPr="00E30741">
        <w:rPr>
          <w:rFonts w:ascii="Cambria" w:hAnsi="Cambria"/>
          <w:b/>
          <w:strike w:val="0"/>
          <w:u w:val="single"/>
          <w:vertAlign w:val="baseline"/>
        </w:rPr>
        <w:t>Folie 9 – Wissensproduktion im sozialen Subsystem Wissenschaft I</w:t>
      </w:r>
    </w:p>
    <w:p w:rsidR="00085AC0" w:rsidRDefault="00085AC0" w:rsidP="009E6738">
      <w:pPr>
        <w:jc w:val="both"/>
        <w:rPr>
          <w:rFonts w:ascii="Cambria" w:hAnsi="Cambria"/>
          <w:strike w:val="0"/>
          <w:vertAlign w:val="baseline"/>
        </w:rPr>
      </w:pPr>
    </w:p>
    <w:p w:rsidR="00085AC0" w:rsidRDefault="00085AC0"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sidRPr="0028327C">
        <w:rPr>
          <w:rFonts w:ascii="Cambria" w:hAnsi="Cambria"/>
          <w:strike w:val="0"/>
          <w:vertAlign w:val="baseline"/>
        </w:rPr>
        <w:lastRenderedPageBreak/>
        <w:t>Um ein Verstehen dieser Antwort zu ermöglichen, ist leider die Vermittlung ein paar wissenschaftstheoretischer Grundlagen erforderlich. Wissenschaft ist ein Prozess, ein permanenter Diskurs, der so funktioniert, dass zu Beginn einer D</w:t>
      </w:r>
      <w:r w:rsidRPr="0028327C">
        <w:rPr>
          <w:rFonts w:ascii="Cambria" w:hAnsi="Cambria"/>
          <w:strike w:val="0"/>
          <w:vertAlign w:val="baseline"/>
        </w:rPr>
        <w:t>e</w:t>
      </w:r>
      <w:r w:rsidRPr="0028327C">
        <w:rPr>
          <w:rFonts w:ascii="Cambria" w:hAnsi="Cambria"/>
          <w:strike w:val="0"/>
          <w:vertAlign w:val="baseline"/>
        </w:rPr>
        <w:t>batte einzelne Forscher zu einer Frage eine Studie durchführen und die Erge</w:t>
      </w:r>
      <w:r w:rsidRPr="0028327C">
        <w:rPr>
          <w:rFonts w:ascii="Cambria" w:hAnsi="Cambria"/>
          <w:strike w:val="0"/>
          <w:vertAlign w:val="baseline"/>
        </w:rPr>
        <w:t>b</w:t>
      </w:r>
      <w:r w:rsidRPr="0028327C">
        <w:rPr>
          <w:rFonts w:ascii="Cambria" w:hAnsi="Cambria"/>
          <w:strike w:val="0"/>
          <w:vertAlign w:val="baseline"/>
        </w:rPr>
        <w:t>nisse in der Fachliteratur publizieren. Wenn andere Wissenschaftler an diesem Thema ebenfalls Interesse haben, forschen sie ebenfalls, um bisherige Thesen zu bestätigen (verifizieren), zu widerlegen (falsifizieren) oder die bisherige E</w:t>
      </w:r>
      <w:r w:rsidRPr="0028327C">
        <w:rPr>
          <w:rFonts w:ascii="Cambria" w:hAnsi="Cambria"/>
          <w:strike w:val="0"/>
          <w:vertAlign w:val="baseline"/>
        </w:rPr>
        <w:t>r</w:t>
      </w:r>
      <w:r w:rsidRPr="0028327C">
        <w:rPr>
          <w:rFonts w:ascii="Cambria" w:hAnsi="Cambria"/>
          <w:strike w:val="0"/>
          <w:vertAlign w:val="baseline"/>
        </w:rPr>
        <w:t xml:space="preserve">kenntnis zu verfeinern bzw. in Nuancen zu modifizieren. </w:t>
      </w:r>
    </w:p>
    <w:p w:rsidR="009E6738" w:rsidRDefault="009E6738" w:rsidP="009E6738">
      <w:pPr>
        <w:jc w:val="both"/>
        <w:rPr>
          <w:rFonts w:ascii="Cambria" w:hAnsi="Cambria"/>
          <w:strike w:val="0"/>
          <w:vertAlign w:val="baseline"/>
        </w:rPr>
      </w:pPr>
    </w:p>
    <w:p w:rsidR="009E6738" w:rsidRPr="00527AC4" w:rsidRDefault="009E6738" w:rsidP="009E6738">
      <w:pPr>
        <w:jc w:val="both"/>
        <w:rPr>
          <w:rFonts w:ascii="Cambria" w:hAnsi="Cambria"/>
          <w:strike w:val="0"/>
          <w:sz w:val="20"/>
          <w:vertAlign w:val="baseline"/>
        </w:rPr>
      </w:pPr>
      <w:r>
        <w:rPr>
          <w:rFonts w:ascii="Cambria" w:hAnsi="Cambria"/>
          <w:strike w:val="0"/>
          <w:sz w:val="20"/>
          <w:vertAlign w:val="baseline"/>
        </w:rPr>
        <w:t xml:space="preserve">In der Präsentation wird die </w:t>
      </w:r>
      <w:r w:rsidRPr="00216B5D">
        <w:rPr>
          <w:rFonts w:ascii="Cambria" w:hAnsi="Cambria"/>
          <w:strike w:val="0"/>
          <w:sz w:val="20"/>
          <w:u w:val="single"/>
          <w:vertAlign w:val="baseline"/>
        </w:rPr>
        <w:t>Veröffentlichung</w:t>
      </w:r>
      <w:r>
        <w:rPr>
          <w:rFonts w:ascii="Cambria" w:hAnsi="Cambria"/>
          <w:strike w:val="0"/>
          <w:sz w:val="20"/>
          <w:vertAlign w:val="baseline"/>
        </w:rPr>
        <w:t xml:space="preserve"> von Forschungsergebnissen prominent herausg</w:t>
      </w:r>
      <w:r>
        <w:rPr>
          <w:rFonts w:ascii="Cambria" w:hAnsi="Cambria"/>
          <w:strike w:val="0"/>
          <w:sz w:val="20"/>
          <w:vertAlign w:val="baseline"/>
        </w:rPr>
        <w:t>e</w:t>
      </w:r>
      <w:r>
        <w:rPr>
          <w:rFonts w:ascii="Cambria" w:hAnsi="Cambria"/>
          <w:strike w:val="0"/>
          <w:sz w:val="20"/>
          <w:vertAlign w:val="baseline"/>
        </w:rPr>
        <w:t>stellt, da Fachdiskussionen im Wege von Veröffentlichungen stattfinden. Forschungsergebnisse, die nicht schriftlich fixiert und veröffentlicht sind, „gibt es nicht“, da niemand „von ihnen weiß“, niemand auf sie reagieren kann etc.</w:t>
      </w:r>
    </w:p>
    <w:p w:rsidR="009E6738" w:rsidRDefault="009E6738" w:rsidP="009E6738">
      <w:pPr>
        <w:jc w:val="both"/>
        <w:rPr>
          <w:rFonts w:ascii="Cambria" w:hAnsi="Cambria"/>
          <w:strike w:val="0"/>
          <w:vertAlign w:val="baseline"/>
        </w:rPr>
      </w:pPr>
    </w:p>
    <w:p w:rsidR="00413A11" w:rsidRPr="00413A11" w:rsidRDefault="00413A11" w:rsidP="00413A11">
      <w:pPr>
        <w:jc w:val="both"/>
        <w:rPr>
          <w:rFonts w:ascii="Cambria" w:hAnsi="Cambria"/>
          <w:b/>
          <w:strike w:val="0"/>
          <w:u w:val="single"/>
          <w:vertAlign w:val="baseline"/>
        </w:rPr>
      </w:pPr>
      <w:r w:rsidRPr="00413A11">
        <w:rPr>
          <w:rFonts w:ascii="Cambria" w:hAnsi="Cambria"/>
          <w:b/>
          <w:strike w:val="0"/>
          <w:u w:val="single"/>
          <w:vertAlign w:val="baseline"/>
        </w:rPr>
        <w:t>Folie 10 – Wissensproduktion im sozialen Subsystem Wissenschaft II</w:t>
      </w:r>
    </w:p>
    <w:p w:rsidR="00413A11" w:rsidRDefault="00413A11" w:rsidP="00413A11">
      <w:pPr>
        <w:jc w:val="both"/>
        <w:rPr>
          <w:rFonts w:ascii="Cambria" w:hAnsi="Cambria"/>
          <w:strike w:val="0"/>
          <w:vertAlign w:val="baseline"/>
        </w:rPr>
      </w:pPr>
    </w:p>
    <w:p w:rsidR="009E6738" w:rsidRDefault="009E6738" w:rsidP="00413A11">
      <w:pPr>
        <w:jc w:val="both"/>
        <w:rPr>
          <w:rFonts w:ascii="Cambria" w:hAnsi="Cambria"/>
          <w:strike w:val="0"/>
          <w:vertAlign w:val="baseline"/>
        </w:rPr>
      </w:pPr>
      <w:r w:rsidRPr="0028327C">
        <w:rPr>
          <w:rFonts w:ascii="Cambria" w:hAnsi="Cambria"/>
          <w:strike w:val="0"/>
          <w:vertAlign w:val="baseline"/>
        </w:rPr>
        <w:t>Wenn eine bestimmte Anzahl von Studien durchgeführt wurde</w:t>
      </w:r>
      <w:r>
        <w:rPr>
          <w:rFonts w:ascii="Cambria" w:hAnsi="Cambria"/>
          <w:strike w:val="0"/>
          <w:vertAlign w:val="baseline"/>
        </w:rPr>
        <w:t>,</w:t>
      </w:r>
      <w:r w:rsidRPr="0028327C">
        <w:rPr>
          <w:rFonts w:ascii="Cambria" w:hAnsi="Cambria"/>
          <w:strike w:val="0"/>
          <w:vertAlign w:val="baseline"/>
        </w:rPr>
        <w:t xml:space="preserve"> ist eine </w:t>
      </w:r>
      <w:r w:rsidRPr="0028327C">
        <w:rPr>
          <w:rFonts w:ascii="Cambria" w:hAnsi="Cambria"/>
          <w:i/>
          <w:strike w:val="0"/>
          <w:vertAlign w:val="baseline"/>
        </w:rPr>
        <w:t>Metast</w:t>
      </w:r>
      <w:r w:rsidRPr="0028327C">
        <w:rPr>
          <w:rFonts w:ascii="Cambria" w:hAnsi="Cambria"/>
          <w:i/>
          <w:strike w:val="0"/>
          <w:vertAlign w:val="baseline"/>
        </w:rPr>
        <w:t>u</w:t>
      </w:r>
      <w:r w:rsidRPr="0028327C">
        <w:rPr>
          <w:rFonts w:ascii="Cambria" w:hAnsi="Cambria"/>
          <w:i/>
          <w:strike w:val="0"/>
          <w:vertAlign w:val="baseline"/>
        </w:rPr>
        <w:t>die</w:t>
      </w:r>
      <w:r w:rsidRPr="0028327C">
        <w:rPr>
          <w:rFonts w:ascii="Cambria" w:hAnsi="Cambria"/>
          <w:strike w:val="0"/>
          <w:vertAlign w:val="baseline"/>
        </w:rPr>
        <w:t xml:space="preserve"> möglich, in deren Rahmen bisherige Forschungsergebnisse zusammengefasst werden, und anhand derer beurteilt werden kann, </w:t>
      </w:r>
      <w:r>
        <w:rPr>
          <w:rFonts w:ascii="Cambria" w:hAnsi="Cambria"/>
          <w:strike w:val="0"/>
          <w:vertAlign w:val="baseline"/>
        </w:rPr>
        <w:t>wie der Meinungsstand in der Wissenschaft zu einer Frage ist. So gibt es häufig (eine) Ansicht(en), die nur von einer Minderheit der Forscher vertreten wird/werden, sowie (eine) Me</w:t>
      </w:r>
      <w:r>
        <w:rPr>
          <w:rFonts w:ascii="Cambria" w:hAnsi="Cambria"/>
          <w:strike w:val="0"/>
          <w:vertAlign w:val="baseline"/>
        </w:rPr>
        <w:t>i</w:t>
      </w:r>
      <w:r>
        <w:rPr>
          <w:rFonts w:ascii="Cambria" w:hAnsi="Cambria"/>
          <w:strike w:val="0"/>
          <w:vertAlign w:val="baseline"/>
        </w:rPr>
        <w:t xml:space="preserve">nung(en), die von den meisten Forschern vertreten wird/werden. Letztere ließe sich als </w:t>
      </w:r>
      <w:r w:rsidRPr="00FC4A2A">
        <w:rPr>
          <w:rFonts w:ascii="Cambria" w:hAnsi="Cambria"/>
          <w:i/>
          <w:strike w:val="0"/>
          <w:vertAlign w:val="baseline"/>
        </w:rPr>
        <w:t xml:space="preserve">herrschende Meinung </w:t>
      </w:r>
      <w:r>
        <w:rPr>
          <w:rFonts w:ascii="Cambria" w:hAnsi="Cambria"/>
          <w:strike w:val="0"/>
          <w:vertAlign w:val="baseline"/>
        </w:rPr>
        <w:t xml:space="preserve">bezeichnen. </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 xml:space="preserve">Sind im </w:t>
      </w:r>
      <w:r w:rsidR="00285542">
        <w:rPr>
          <w:rFonts w:ascii="Cambria" w:hAnsi="Cambria"/>
          <w:strike w:val="0"/>
          <w:vertAlign w:val="baseline"/>
        </w:rPr>
        <w:t xml:space="preserve">Grunde </w:t>
      </w:r>
      <w:r>
        <w:rPr>
          <w:rFonts w:ascii="Cambria" w:hAnsi="Cambria"/>
          <w:strike w:val="0"/>
          <w:vertAlign w:val="baseline"/>
        </w:rPr>
        <w:t>alle (oder fast alle) Wissenschaftler von einem Sachverhalt übe</w:t>
      </w:r>
      <w:r>
        <w:rPr>
          <w:rFonts w:ascii="Cambria" w:hAnsi="Cambria"/>
          <w:strike w:val="0"/>
          <w:vertAlign w:val="baseline"/>
        </w:rPr>
        <w:t>r</w:t>
      </w:r>
      <w:r w:rsidR="001F01A5">
        <w:rPr>
          <w:rFonts w:ascii="Cambria" w:hAnsi="Cambria"/>
          <w:strike w:val="0"/>
          <w:vertAlign w:val="baseline"/>
        </w:rPr>
        <w:t xml:space="preserve">zeugt, ist </w:t>
      </w:r>
      <w:r>
        <w:rPr>
          <w:rFonts w:ascii="Cambria" w:hAnsi="Cambria"/>
          <w:strike w:val="0"/>
          <w:vertAlign w:val="baseline"/>
        </w:rPr>
        <w:t xml:space="preserve">er </w:t>
      </w:r>
      <w:r w:rsidRPr="004505B6">
        <w:rPr>
          <w:rFonts w:ascii="Cambria" w:hAnsi="Cambria"/>
          <w:i/>
          <w:strike w:val="0"/>
          <w:vertAlign w:val="baseline"/>
        </w:rPr>
        <w:t>allgemeine Ansicht</w:t>
      </w:r>
      <w:r>
        <w:rPr>
          <w:rFonts w:ascii="Cambria" w:hAnsi="Cambria"/>
          <w:strike w:val="0"/>
          <w:vertAlign w:val="baseline"/>
        </w:rPr>
        <w:t>/</w:t>
      </w:r>
      <w:r w:rsidRPr="004505B6">
        <w:rPr>
          <w:rFonts w:ascii="Cambria" w:hAnsi="Cambria"/>
          <w:i/>
          <w:strike w:val="0"/>
          <w:vertAlign w:val="baseline"/>
        </w:rPr>
        <w:t>Auffassung</w:t>
      </w:r>
      <w:r w:rsidR="002C0794">
        <w:rPr>
          <w:rFonts w:ascii="Cambria" w:hAnsi="Cambria"/>
          <w:i/>
          <w:strike w:val="0"/>
          <w:vertAlign w:val="baseline"/>
        </w:rPr>
        <w:t>/Meinung</w:t>
      </w:r>
      <w:r>
        <w:rPr>
          <w:rFonts w:ascii="Cambria" w:hAnsi="Cambria"/>
          <w:strike w:val="0"/>
          <w:vertAlign w:val="baseline"/>
        </w:rPr>
        <w:t xml:space="preserve">, lat. </w:t>
      </w:r>
      <w:r w:rsidRPr="004505B6">
        <w:rPr>
          <w:rFonts w:ascii="Cambria" w:hAnsi="Cambria"/>
          <w:i/>
          <w:strike w:val="0"/>
          <w:vertAlign w:val="baseline"/>
        </w:rPr>
        <w:t>communis opinio</w:t>
      </w:r>
      <w:r>
        <w:rPr>
          <w:rFonts w:ascii="Cambria" w:hAnsi="Cambria"/>
          <w:strike w:val="0"/>
          <w:vertAlign w:val="baseline"/>
        </w:rPr>
        <w:t xml:space="preserve">. Hierzu zählen Sachverhalte, vorsichtig gesagt, die </w:t>
      </w:r>
      <w:r>
        <w:rPr>
          <w:rFonts w:ascii="Cambria" w:hAnsi="Cambria"/>
          <w:i/>
          <w:strike w:val="0"/>
          <w:vertAlign w:val="baseline"/>
        </w:rPr>
        <w:t xml:space="preserve">als gesichert gelten </w:t>
      </w:r>
      <w:r>
        <w:rPr>
          <w:rFonts w:ascii="Cambria" w:hAnsi="Cambria"/>
          <w:strike w:val="0"/>
          <w:vertAlign w:val="baseline"/>
        </w:rPr>
        <w:t>können. So ist e</w:t>
      </w:r>
      <w:r>
        <w:rPr>
          <w:rFonts w:ascii="Cambria" w:hAnsi="Cambria"/>
          <w:strike w:val="0"/>
          <w:vertAlign w:val="baseline"/>
        </w:rPr>
        <w:t>t</w:t>
      </w:r>
      <w:r>
        <w:rPr>
          <w:rFonts w:ascii="Cambria" w:hAnsi="Cambria"/>
          <w:strike w:val="0"/>
          <w:vertAlign w:val="baseline"/>
        </w:rPr>
        <w:t xml:space="preserve">wa </w:t>
      </w:r>
      <w:r w:rsidRPr="005E79E0">
        <w:rPr>
          <w:rFonts w:ascii="Cambria" w:hAnsi="Cambria"/>
          <w:i/>
          <w:strike w:val="0"/>
          <w:vertAlign w:val="baseline"/>
        </w:rPr>
        <w:t>communis opinio</w:t>
      </w:r>
      <w:r>
        <w:rPr>
          <w:rFonts w:ascii="Cambria" w:hAnsi="Cambria"/>
          <w:strike w:val="0"/>
          <w:vertAlign w:val="baseline"/>
        </w:rPr>
        <w:t xml:space="preserve">, dass </w:t>
      </w:r>
      <w:r w:rsidR="00451D1F">
        <w:rPr>
          <w:rFonts w:ascii="Cambria" w:hAnsi="Cambria"/>
          <w:strike w:val="0"/>
          <w:vertAlign w:val="baseline"/>
        </w:rPr>
        <w:t>Wasser (u. a.) aus zwei Wasserstoff- und einem Saue</w:t>
      </w:r>
      <w:r w:rsidR="00451D1F">
        <w:rPr>
          <w:rFonts w:ascii="Cambria" w:hAnsi="Cambria"/>
          <w:strike w:val="0"/>
          <w:vertAlign w:val="baseline"/>
        </w:rPr>
        <w:t>r</w:t>
      </w:r>
      <w:r w:rsidR="00451D1F">
        <w:rPr>
          <w:rFonts w:ascii="Cambria" w:hAnsi="Cambria"/>
          <w:strike w:val="0"/>
          <w:vertAlign w:val="baseline"/>
        </w:rPr>
        <w:t>stoffatom besteht</w:t>
      </w:r>
      <w:r>
        <w:rPr>
          <w:rFonts w:ascii="Cambria" w:hAnsi="Cambria"/>
          <w:strike w:val="0"/>
          <w:vertAlign w:val="baseline"/>
        </w:rPr>
        <w:t xml:space="preserve">, dass </w:t>
      </w:r>
      <w:r w:rsidR="00FE57B2" w:rsidRPr="00FE57B2">
        <w:rPr>
          <w:rFonts w:ascii="Cambria" w:hAnsi="Cambria"/>
          <w:i/>
          <w:strike w:val="0"/>
          <w:vertAlign w:val="baseline"/>
        </w:rPr>
        <w:t xml:space="preserve">Julius </w:t>
      </w:r>
      <w:r w:rsidRPr="00FE57B2">
        <w:rPr>
          <w:rFonts w:ascii="Cambria" w:hAnsi="Cambria"/>
          <w:i/>
          <w:strike w:val="0"/>
          <w:vertAlign w:val="baseline"/>
        </w:rPr>
        <w:t xml:space="preserve">Caesar </w:t>
      </w:r>
      <w:r>
        <w:rPr>
          <w:rFonts w:ascii="Cambria" w:hAnsi="Cambria"/>
          <w:strike w:val="0"/>
          <w:vertAlign w:val="baseline"/>
        </w:rPr>
        <w:t xml:space="preserve">existierte oder dass </w:t>
      </w:r>
      <w:r w:rsidR="00FA448E">
        <w:rPr>
          <w:rFonts w:ascii="Cambria" w:hAnsi="Cambria"/>
          <w:strike w:val="0"/>
          <w:vertAlign w:val="baseline"/>
        </w:rPr>
        <w:t>(</w:t>
      </w:r>
      <w:r>
        <w:rPr>
          <w:rFonts w:ascii="Cambria" w:hAnsi="Cambria"/>
          <w:strike w:val="0"/>
          <w:vertAlign w:val="baseline"/>
        </w:rPr>
        <w:t xml:space="preserve">im </w:t>
      </w:r>
      <w:r w:rsidRPr="005E79E0">
        <w:rPr>
          <w:rFonts w:ascii="Cambria" w:hAnsi="Cambria"/>
          <w:i/>
          <w:strike w:val="0"/>
          <w:vertAlign w:val="baseline"/>
        </w:rPr>
        <w:t>Mesokosmos</w:t>
      </w:r>
      <w:r w:rsidR="00FA448E">
        <w:rPr>
          <w:rFonts w:ascii="Cambria" w:hAnsi="Cambria"/>
          <w:strike w:val="0"/>
          <w:vertAlign w:val="baseline"/>
        </w:rPr>
        <w:t>)</w:t>
      </w:r>
      <w:r w:rsidRPr="005E79E0">
        <w:rPr>
          <w:rFonts w:ascii="Cambria" w:hAnsi="Cambria"/>
          <w:i/>
          <w:strike w:val="0"/>
          <w:vertAlign w:val="baseline"/>
        </w:rPr>
        <w:t xml:space="preserve"> </w:t>
      </w:r>
      <w:r>
        <w:rPr>
          <w:rFonts w:ascii="Cambria" w:hAnsi="Cambria"/>
          <w:strike w:val="0"/>
          <w:vertAlign w:val="baseline"/>
        </w:rPr>
        <w:t xml:space="preserve">Kraft das Produkt aus Beschleunigung und Masse ist. Häufig bestimmen die </w:t>
      </w:r>
      <w:r w:rsidRPr="001A1F6B">
        <w:rPr>
          <w:rFonts w:ascii="Cambria" w:hAnsi="Cambria"/>
          <w:i/>
          <w:strike w:val="0"/>
          <w:vertAlign w:val="baseline"/>
        </w:rPr>
        <w:t xml:space="preserve">communis </w:t>
      </w:r>
      <w:r w:rsidR="00001422">
        <w:rPr>
          <w:rFonts w:ascii="Cambria" w:hAnsi="Cambria"/>
          <w:i/>
          <w:strike w:val="0"/>
          <w:vertAlign w:val="baseline"/>
        </w:rPr>
        <w:br/>
      </w:r>
      <w:r w:rsidRPr="001A1F6B">
        <w:rPr>
          <w:rFonts w:ascii="Cambria" w:hAnsi="Cambria"/>
          <w:i/>
          <w:strike w:val="0"/>
          <w:vertAlign w:val="baseline"/>
        </w:rPr>
        <w:t xml:space="preserve">opinio </w:t>
      </w:r>
      <w:r>
        <w:rPr>
          <w:rFonts w:ascii="Cambria" w:hAnsi="Cambria"/>
          <w:strike w:val="0"/>
          <w:vertAlign w:val="baseline"/>
        </w:rPr>
        <w:t xml:space="preserve">und </w:t>
      </w:r>
      <w:r w:rsidR="00001422">
        <w:rPr>
          <w:rFonts w:ascii="Cambria" w:hAnsi="Cambria"/>
          <w:strike w:val="0"/>
          <w:vertAlign w:val="baseline"/>
        </w:rPr>
        <w:t xml:space="preserve">die </w:t>
      </w:r>
      <w:r w:rsidRPr="001A1F6B">
        <w:rPr>
          <w:rFonts w:ascii="Cambria" w:hAnsi="Cambria"/>
          <w:i/>
          <w:strike w:val="0"/>
          <w:vertAlign w:val="baseline"/>
        </w:rPr>
        <w:t xml:space="preserve">herrschende Meinung </w:t>
      </w:r>
      <w:r>
        <w:rPr>
          <w:rFonts w:ascii="Cambria" w:hAnsi="Cambria"/>
          <w:strike w:val="0"/>
          <w:vertAlign w:val="baseline"/>
        </w:rPr>
        <w:t xml:space="preserve">die Inhalte der akademischen Lehrbücher. Diese geben daher den </w:t>
      </w:r>
      <w:r w:rsidRPr="00611048">
        <w:rPr>
          <w:rFonts w:ascii="Cambria" w:hAnsi="Cambria"/>
          <w:i/>
          <w:strike w:val="0"/>
          <w:vertAlign w:val="baseline"/>
        </w:rPr>
        <w:t xml:space="preserve">Stand der Wissenschaft </w:t>
      </w:r>
      <w:r>
        <w:rPr>
          <w:rFonts w:ascii="Cambria" w:hAnsi="Cambria"/>
          <w:strike w:val="0"/>
          <w:vertAlign w:val="baseline"/>
        </w:rPr>
        <w:t>wieder. Man könnte also sagen, dass</w:t>
      </w:r>
      <w:r w:rsidR="009516D3">
        <w:rPr>
          <w:rFonts w:ascii="Cambria" w:hAnsi="Cambria"/>
          <w:strike w:val="0"/>
          <w:vertAlign w:val="baseline"/>
        </w:rPr>
        <w:t xml:space="preserve"> das</w:t>
      </w:r>
      <w:r>
        <w:rPr>
          <w:rFonts w:ascii="Cambria" w:hAnsi="Cambria"/>
          <w:strike w:val="0"/>
          <w:vertAlign w:val="baseline"/>
        </w:rPr>
        <w:t xml:space="preserve">, was in Lehrbüchern steht, </w:t>
      </w:r>
      <w:r w:rsidRPr="00A5060B">
        <w:rPr>
          <w:rFonts w:ascii="Cambria" w:hAnsi="Cambria"/>
          <w:i/>
          <w:strike w:val="0"/>
          <w:vertAlign w:val="baseline"/>
        </w:rPr>
        <w:t xml:space="preserve">wissenschaftlich anerkannt </w:t>
      </w:r>
      <w:r>
        <w:rPr>
          <w:rFonts w:ascii="Cambria" w:hAnsi="Cambria"/>
          <w:strike w:val="0"/>
          <w:vertAlign w:val="baseline"/>
        </w:rPr>
        <w:t>ist.</w:t>
      </w:r>
    </w:p>
    <w:p w:rsidR="009E6738" w:rsidRDefault="009E6738" w:rsidP="009E6738">
      <w:pPr>
        <w:jc w:val="both"/>
        <w:rPr>
          <w:rFonts w:ascii="Cambria" w:hAnsi="Cambria"/>
          <w:strike w:val="0"/>
          <w:vertAlign w:val="baseline"/>
        </w:rPr>
      </w:pPr>
    </w:p>
    <w:p w:rsidR="009E6738" w:rsidRPr="000748A3" w:rsidRDefault="009E6738" w:rsidP="009E6738">
      <w:pPr>
        <w:jc w:val="both"/>
        <w:rPr>
          <w:rFonts w:ascii="Cambria" w:hAnsi="Cambria"/>
          <w:strike w:val="0"/>
          <w:sz w:val="20"/>
          <w:vertAlign w:val="baseline"/>
        </w:rPr>
      </w:pPr>
      <w:r w:rsidRPr="000748A3">
        <w:rPr>
          <w:rFonts w:ascii="Cambria" w:hAnsi="Cambria"/>
          <w:strike w:val="0"/>
          <w:sz w:val="20"/>
          <w:vertAlign w:val="baseline"/>
        </w:rPr>
        <w:t xml:space="preserve">In der Präsentation fällt der Begriff </w:t>
      </w:r>
      <w:r w:rsidR="005804E7">
        <w:rPr>
          <w:rFonts w:ascii="Cambria" w:hAnsi="Cambria"/>
          <w:strike w:val="0"/>
          <w:sz w:val="20"/>
          <w:vertAlign w:val="baseline"/>
        </w:rPr>
        <w:t>„</w:t>
      </w:r>
      <w:r w:rsidRPr="000748A3">
        <w:rPr>
          <w:rFonts w:ascii="Cambria" w:hAnsi="Cambria"/>
          <w:i/>
          <w:strike w:val="0"/>
          <w:sz w:val="20"/>
          <w:vertAlign w:val="baseline"/>
        </w:rPr>
        <w:t>empirische Forschung</w:t>
      </w:r>
      <w:r w:rsidR="005804E7">
        <w:rPr>
          <w:rFonts w:ascii="Cambria" w:hAnsi="Cambria"/>
          <w:i/>
          <w:strike w:val="0"/>
          <w:sz w:val="20"/>
          <w:vertAlign w:val="baseline"/>
        </w:rPr>
        <w:t>“</w:t>
      </w:r>
      <w:r>
        <w:rPr>
          <w:rFonts w:ascii="Cambria" w:hAnsi="Cambria"/>
          <w:strike w:val="0"/>
          <w:sz w:val="20"/>
          <w:vertAlign w:val="baseline"/>
        </w:rPr>
        <w:t xml:space="preserve">. Grob gesagt gibt es zwei Arten von wissenschaftlichen Arbeiten: </w:t>
      </w:r>
      <w:r w:rsidRPr="009C454F">
        <w:rPr>
          <w:rFonts w:ascii="Cambria" w:hAnsi="Cambria"/>
          <w:i/>
          <w:strike w:val="0"/>
          <w:sz w:val="20"/>
          <w:vertAlign w:val="baseline"/>
        </w:rPr>
        <w:t>Empirische</w:t>
      </w:r>
      <w:r>
        <w:rPr>
          <w:rFonts w:ascii="Cambria" w:hAnsi="Cambria"/>
          <w:strike w:val="0"/>
          <w:sz w:val="20"/>
          <w:vertAlign w:val="baseline"/>
        </w:rPr>
        <w:t xml:space="preserve"> Forschung, vereinfacht gesagt, schaut sich die </w:t>
      </w:r>
      <w:r w:rsidRPr="00DC3B30">
        <w:rPr>
          <w:rFonts w:ascii="Cambria" w:hAnsi="Cambria"/>
          <w:i/>
          <w:strike w:val="0"/>
          <w:sz w:val="20"/>
          <w:vertAlign w:val="baseline"/>
        </w:rPr>
        <w:t>Realität</w:t>
      </w:r>
      <w:r>
        <w:rPr>
          <w:rFonts w:ascii="Cambria" w:hAnsi="Cambria"/>
          <w:strike w:val="0"/>
          <w:sz w:val="20"/>
          <w:vertAlign w:val="baseline"/>
        </w:rPr>
        <w:t xml:space="preserve"> an; sei es im Labor, im „Feld“, also in der rauen Wirklichkeit, oder auch bspw. durch Befragungen. Der Gegenbegriff zu „empirisch“ ist „kompilatorisch“: Kompilatorische Arbeiten suchen sich ihr Material aus anderen wissenschaftlichen Veröffentlichungen. Eine </w:t>
      </w:r>
      <w:r w:rsidRPr="0019322C">
        <w:rPr>
          <w:rFonts w:ascii="Cambria" w:hAnsi="Cambria"/>
          <w:i/>
          <w:strike w:val="0"/>
          <w:sz w:val="20"/>
          <w:vertAlign w:val="baseline"/>
        </w:rPr>
        <w:t xml:space="preserve">Metastudie </w:t>
      </w:r>
      <w:r>
        <w:rPr>
          <w:rFonts w:ascii="Cambria" w:hAnsi="Cambria"/>
          <w:strike w:val="0"/>
          <w:sz w:val="20"/>
          <w:vertAlign w:val="baseline"/>
        </w:rPr>
        <w:t xml:space="preserve">ist damit eine </w:t>
      </w:r>
      <w:r w:rsidRPr="00DC3B30">
        <w:rPr>
          <w:rFonts w:ascii="Cambria" w:hAnsi="Cambria"/>
          <w:i/>
          <w:strike w:val="0"/>
          <w:sz w:val="20"/>
          <w:vertAlign w:val="baseline"/>
        </w:rPr>
        <w:t xml:space="preserve">kompilatorische </w:t>
      </w:r>
      <w:r>
        <w:rPr>
          <w:rFonts w:ascii="Cambria" w:hAnsi="Cambria"/>
          <w:strike w:val="0"/>
          <w:sz w:val="20"/>
          <w:vertAlign w:val="baseline"/>
        </w:rPr>
        <w:t xml:space="preserve">Arbeit. </w:t>
      </w:r>
    </w:p>
    <w:p w:rsidR="000724B0" w:rsidRDefault="000724B0" w:rsidP="009E6738">
      <w:pPr>
        <w:jc w:val="both"/>
        <w:rPr>
          <w:rFonts w:ascii="Cambria" w:hAnsi="Cambria"/>
          <w:strike w:val="0"/>
          <w:vertAlign w:val="baseline"/>
        </w:rPr>
      </w:pPr>
    </w:p>
    <w:p w:rsidR="005A7BF0" w:rsidRDefault="005A7BF0" w:rsidP="009E6738">
      <w:pPr>
        <w:jc w:val="both"/>
        <w:rPr>
          <w:rFonts w:ascii="Cambria" w:hAnsi="Cambria"/>
          <w:strike w:val="0"/>
          <w:vertAlign w:val="baseline"/>
        </w:rPr>
      </w:pPr>
      <w:r>
        <w:rPr>
          <w:rFonts w:ascii="Cambria" w:hAnsi="Cambria"/>
          <w:strike w:val="0"/>
          <w:vertAlign w:val="baseline"/>
        </w:rPr>
        <w:t xml:space="preserve">Bei einer Beschreibung des </w:t>
      </w:r>
      <w:r w:rsidR="009E6738">
        <w:rPr>
          <w:rFonts w:ascii="Cambria" w:hAnsi="Cambria"/>
          <w:strike w:val="0"/>
          <w:vertAlign w:val="baseline"/>
        </w:rPr>
        <w:t>Stand</w:t>
      </w:r>
      <w:r>
        <w:rPr>
          <w:rFonts w:ascii="Cambria" w:hAnsi="Cambria"/>
          <w:strike w:val="0"/>
          <w:vertAlign w:val="baseline"/>
        </w:rPr>
        <w:t>es</w:t>
      </w:r>
      <w:r w:rsidR="009E6738">
        <w:rPr>
          <w:rFonts w:ascii="Cambria" w:hAnsi="Cambria"/>
          <w:strike w:val="0"/>
          <w:vertAlign w:val="baseline"/>
        </w:rPr>
        <w:t xml:space="preserve"> der Forschung zum Thema </w:t>
      </w:r>
      <w:r w:rsidR="009E6738" w:rsidRPr="00E5670B">
        <w:rPr>
          <w:rFonts w:ascii="Cambria" w:hAnsi="Cambria"/>
          <w:i/>
          <w:strike w:val="0"/>
          <w:vertAlign w:val="baseline"/>
        </w:rPr>
        <w:t>Hochsensibilität</w:t>
      </w:r>
      <w:r w:rsidR="009E6738">
        <w:rPr>
          <w:rFonts w:ascii="Cambria" w:hAnsi="Cambria"/>
          <w:strike w:val="0"/>
          <w:vertAlign w:val="baseline"/>
        </w:rPr>
        <w:t xml:space="preserve"> </w:t>
      </w:r>
      <w:r w:rsidR="000724B0">
        <w:rPr>
          <w:rFonts w:ascii="Cambria" w:hAnsi="Cambria"/>
          <w:strike w:val="0"/>
          <w:vertAlign w:val="baseline"/>
        </w:rPr>
        <w:t>(</w:t>
      </w:r>
      <w:r w:rsidR="000724B0" w:rsidRPr="000724B0">
        <w:rPr>
          <w:rFonts w:ascii="Cambria" w:hAnsi="Cambria"/>
          <w:b/>
          <w:strike w:val="0"/>
          <w:u w:val="single"/>
          <w:vertAlign w:val="baseline"/>
        </w:rPr>
        <w:t>F</w:t>
      </w:r>
      <w:r w:rsidR="000724B0" w:rsidRPr="000724B0">
        <w:rPr>
          <w:rFonts w:ascii="Cambria" w:hAnsi="Cambria"/>
          <w:b/>
          <w:strike w:val="0"/>
          <w:u w:val="single"/>
          <w:vertAlign w:val="baseline"/>
        </w:rPr>
        <w:t>o</w:t>
      </w:r>
      <w:r w:rsidR="000724B0" w:rsidRPr="000724B0">
        <w:rPr>
          <w:rFonts w:ascii="Cambria" w:hAnsi="Cambria"/>
          <w:b/>
          <w:strike w:val="0"/>
          <w:u w:val="single"/>
          <w:vertAlign w:val="baseline"/>
        </w:rPr>
        <w:t>lie 11 – Hochsensibilität in/aus Sicht der akademischen Psychologie II</w:t>
      </w:r>
      <w:r w:rsidR="000724B0">
        <w:rPr>
          <w:rFonts w:ascii="Cambria" w:hAnsi="Cambria"/>
          <w:strike w:val="0"/>
          <w:vertAlign w:val="baseline"/>
        </w:rPr>
        <w:t xml:space="preserve">) </w:t>
      </w:r>
      <w:r>
        <w:rPr>
          <w:rFonts w:ascii="Cambria" w:hAnsi="Cambria"/>
          <w:strike w:val="0"/>
          <w:vertAlign w:val="baseline"/>
        </w:rPr>
        <w:t>lassen sich nun drei Ebenen unterscheiden:</w:t>
      </w:r>
    </w:p>
    <w:p w:rsidR="000724B0" w:rsidRPr="005A7BF0" w:rsidRDefault="009E6738" w:rsidP="005A7BF0">
      <w:pPr>
        <w:pStyle w:val="Listenabsatz"/>
        <w:numPr>
          <w:ilvl w:val="0"/>
          <w:numId w:val="9"/>
        </w:numPr>
        <w:jc w:val="both"/>
        <w:rPr>
          <w:rFonts w:ascii="Cambria" w:hAnsi="Cambria"/>
          <w:strike w:val="0"/>
          <w:vertAlign w:val="baseline"/>
        </w:rPr>
      </w:pPr>
      <w:r w:rsidRPr="005A7BF0">
        <w:rPr>
          <w:rFonts w:ascii="Cambria" w:hAnsi="Cambria"/>
          <w:strike w:val="0"/>
          <w:vertAlign w:val="baseline"/>
        </w:rPr>
        <w:t xml:space="preserve">Da es trivial ist, dass manche Menschen sensibler sind als andere, gab es auch schon vor </w:t>
      </w:r>
      <w:r w:rsidRPr="005A7BF0">
        <w:rPr>
          <w:rFonts w:ascii="Cambria" w:hAnsi="Cambria"/>
          <w:smallCaps/>
          <w:strike w:val="0"/>
          <w:vertAlign w:val="baseline"/>
        </w:rPr>
        <w:t xml:space="preserve">Aron </w:t>
      </w:r>
      <w:r w:rsidRPr="005A7BF0">
        <w:rPr>
          <w:rFonts w:ascii="Cambria" w:hAnsi="Cambria"/>
          <w:strike w:val="0"/>
          <w:vertAlign w:val="baseline"/>
        </w:rPr>
        <w:t>Stellungnahmen in der (wissenschaftlichen) Liter</w:t>
      </w:r>
      <w:r w:rsidRPr="005A7BF0">
        <w:rPr>
          <w:rFonts w:ascii="Cambria" w:hAnsi="Cambria"/>
          <w:strike w:val="0"/>
          <w:vertAlign w:val="baseline"/>
        </w:rPr>
        <w:t>a</w:t>
      </w:r>
      <w:r w:rsidRPr="005A7BF0">
        <w:rPr>
          <w:rFonts w:ascii="Cambria" w:hAnsi="Cambria"/>
          <w:strike w:val="0"/>
          <w:vertAlign w:val="baseline"/>
        </w:rPr>
        <w:t>tur, die wie selbstverständlich v</w:t>
      </w:r>
      <w:r w:rsidRPr="005A7BF0">
        <w:rPr>
          <w:rFonts w:ascii="Cambria" w:hAnsi="Cambria"/>
          <w:strike w:val="0"/>
          <w:vertAlign w:val="baseline"/>
        </w:rPr>
        <w:t>o</w:t>
      </w:r>
      <w:r w:rsidRPr="005A7BF0">
        <w:rPr>
          <w:rFonts w:ascii="Cambria" w:hAnsi="Cambria"/>
          <w:strike w:val="0"/>
          <w:vertAlign w:val="baseline"/>
        </w:rPr>
        <w:t>raussetzen, dass es sensible</w:t>
      </w:r>
      <w:r w:rsidR="0038142F" w:rsidRPr="005A7BF0">
        <w:rPr>
          <w:rFonts w:ascii="Cambria" w:hAnsi="Cambria"/>
          <w:strike w:val="0"/>
          <w:vertAlign w:val="baseline"/>
        </w:rPr>
        <w:t>re</w:t>
      </w:r>
      <w:r w:rsidRPr="005A7BF0">
        <w:rPr>
          <w:rFonts w:ascii="Cambria" w:hAnsi="Cambria"/>
          <w:strike w:val="0"/>
          <w:vertAlign w:val="baseline"/>
        </w:rPr>
        <w:t xml:space="preserve"> Menschen gibt, und dass diese</w:t>
      </w:r>
      <w:r w:rsidR="00DD353D" w:rsidRPr="005A7BF0">
        <w:rPr>
          <w:rFonts w:ascii="Cambria" w:hAnsi="Cambria"/>
          <w:strike w:val="0"/>
          <w:vertAlign w:val="baseline"/>
        </w:rPr>
        <w:t xml:space="preserve"> besondere Eigenschaften h</w:t>
      </w:r>
      <w:r w:rsidR="00DD353D" w:rsidRPr="005A7BF0">
        <w:rPr>
          <w:rFonts w:ascii="Cambria" w:hAnsi="Cambria"/>
          <w:strike w:val="0"/>
          <w:vertAlign w:val="baseline"/>
        </w:rPr>
        <w:t>a</w:t>
      </w:r>
      <w:r w:rsidR="00DD353D" w:rsidRPr="005A7BF0">
        <w:rPr>
          <w:rFonts w:ascii="Cambria" w:hAnsi="Cambria"/>
          <w:strike w:val="0"/>
          <w:vertAlign w:val="baseline"/>
        </w:rPr>
        <w:t>ben.</w:t>
      </w:r>
    </w:p>
    <w:p w:rsidR="00DD353D" w:rsidRPr="005A7BF0" w:rsidRDefault="00DD353D" w:rsidP="005A7BF0">
      <w:pPr>
        <w:pStyle w:val="Listenabsatz"/>
        <w:numPr>
          <w:ilvl w:val="0"/>
          <w:numId w:val="9"/>
        </w:numPr>
        <w:jc w:val="both"/>
        <w:rPr>
          <w:rFonts w:ascii="Cambria" w:hAnsi="Cambria"/>
          <w:strike w:val="0"/>
          <w:vertAlign w:val="baseline"/>
        </w:rPr>
      </w:pPr>
      <w:r w:rsidRPr="005A7BF0">
        <w:rPr>
          <w:rFonts w:ascii="Cambria" w:hAnsi="Cambria"/>
          <w:strike w:val="0"/>
          <w:vertAlign w:val="baseline"/>
        </w:rPr>
        <w:t xml:space="preserve">In jüngster Zeit haben sich Forscher unter unterschiedlichen </w:t>
      </w:r>
      <w:r w:rsidRPr="005A7BF0">
        <w:rPr>
          <w:rFonts w:ascii="Cambria" w:hAnsi="Cambria"/>
          <w:i/>
          <w:strike w:val="0"/>
          <w:vertAlign w:val="baseline"/>
        </w:rPr>
        <w:t>Labels</w:t>
      </w:r>
      <w:r w:rsidRPr="005A7BF0">
        <w:rPr>
          <w:rFonts w:ascii="Cambria" w:hAnsi="Cambria"/>
          <w:strike w:val="0"/>
          <w:vertAlign w:val="baseline"/>
        </w:rPr>
        <w:t>, also unter unterschiedlichen „Stichwörtern“, mit der Frage beschäftigt, ob Menschen Reize unterschiedlich wahrnehmen und ob diese Unterschie</w:t>
      </w:r>
      <w:r w:rsidRPr="005A7BF0">
        <w:rPr>
          <w:rFonts w:ascii="Cambria" w:hAnsi="Cambria"/>
          <w:strike w:val="0"/>
          <w:vertAlign w:val="baseline"/>
        </w:rPr>
        <w:t>d</w:t>
      </w:r>
      <w:r w:rsidRPr="005A7BF0">
        <w:rPr>
          <w:rFonts w:ascii="Cambria" w:hAnsi="Cambria"/>
          <w:strike w:val="0"/>
          <w:vertAlign w:val="baseline"/>
        </w:rPr>
        <w:t>lichkeit möglicherweise Folgen für die Persönlichkeitsstruktur der en</w:t>
      </w:r>
      <w:r w:rsidRPr="005A7BF0">
        <w:rPr>
          <w:rFonts w:ascii="Cambria" w:hAnsi="Cambria"/>
          <w:strike w:val="0"/>
          <w:vertAlign w:val="baseline"/>
        </w:rPr>
        <w:t>t</w:t>
      </w:r>
      <w:r w:rsidRPr="005A7BF0">
        <w:rPr>
          <w:rFonts w:ascii="Cambria" w:hAnsi="Cambria"/>
          <w:strike w:val="0"/>
          <w:vertAlign w:val="baseline"/>
        </w:rPr>
        <w:t>sprechenden Menschen hat. Stich</w:t>
      </w:r>
      <w:r w:rsidRPr="005A7BF0">
        <w:rPr>
          <w:rFonts w:ascii="Cambria" w:hAnsi="Cambria"/>
          <w:strike w:val="0"/>
          <w:vertAlign w:val="baseline"/>
        </w:rPr>
        <w:lastRenderedPageBreak/>
        <w:t xml:space="preserve">wörter wären hier etwa die </w:t>
      </w:r>
      <w:r w:rsidRPr="005A7BF0">
        <w:rPr>
          <w:rFonts w:ascii="Cambria" w:hAnsi="Cambria"/>
          <w:i/>
          <w:strike w:val="0"/>
          <w:vertAlign w:val="baseline"/>
        </w:rPr>
        <w:t>differential susceptibility hypothesis</w:t>
      </w:r>
      <w:r w:rsidRPr="005A7BF0">
        <w:rPr>
          <w:rFonts w:ascii="Cambria" w:hAnsi="Cambria"/>
          <w:strike w:val="0"/>
          <w:vertAlign w:val="baseline"/>
        </w:rPr>
        <w:t xml:space="preserve"> oder die </w:t>
      </w:r>
      <w:r w:rsidRPr="005A7BF0">
        <w:rPr>
          <w:rFonts w:ascii="Cambria" w:hAnsi="Cambria"/>
          <w:i/>
          <w:strike w:val="0"/>
          <w:vertAlign w:val="baseline"/>
        </w:rPr>
        <w:t>biological sensitivity to context theory</w:t>
      </w:r>
      <w:r w:rsidRPr="005A7BF0">
        <w:rPr>
          <w:rFonts w:ascii="Cambria" w:hAnsi="Cambria"/>
          <w:strike w:val="0"/>
          <w:vertAlign w:val="baseline"/>
        </w:rPr>
        <w:t>. Dass Menschen unterschiedlich auf Reize reagieren, darf inzwischen als gesichert gelten; in der Folie wird ein Schrittchen weiter gegangen und behauptet, dass als anerkannt gelten kann, dass unterschiedliche Rei</w:t>
      </w:r>
      <w:r w:rsidRPr="005A7BF0">
        <w:rPr>
          <w:rFonts w:ascii="Cambria" w:hAnsi="Cambria"/>
          <w:strike w:val="0"/>
          <w:vertAlign w:val="baseline"/>
        </w:rPr>
        <w:t>z</w:t>
      </w:r>
      <w:r w:rsidRPr="005A7BF0">
        <w:rPr>
          <w:rFonts w:ascii="Cambria" w:hAnsi="Cambria"/>
          <w:strike w:val="0"/>
          <w:vertAlign w:val="baseline"/>
        </w:rPr>
        <w:t>empfindlichkeiten Auswirkungen auf Persönlichkeitsvariablen ha</w:t>
      </w:r>
      <w:r w:rsidR="00B735FD" w:rsidRPr="005A7BF0">
        <w:rPr>
          <w:rFonts w:ascii="Cambria" w:hAnsi="Cambria"/>
          <w:strike w:val="0"/>
          <w:vertAlign w:val="baseline"/>
        </w:rPr>
        <w:t>ben</w:t>
      </w:r>
      <w:r w:rsidRPr="005A7BF0">
        <w:rPr>
          <w:rFonts w:ascii="Cambria" w:hAnsi="Cambria"/>
          <w:strike w:val="0"/>
          <w:vertAlign w:val="baseline"/>
        </w:rPr>
        <w:t>.</w:t>
      </w:r>
    </w:p>
    <w:p w:rsidR="009E6738" w:rsidRPr="00932D8D" w:rsidRDefault="009E6738" w:rsidP="00932D8D">
      <w:pPr>
        <w:pStyle w:val="Listenabsatz"/>
        <w:numPr>
          <w:ilvl w:val="0"/>
          <w:numId w:val="9"/>
        </w:numPr>
        <w:jc w:val="both"/>
        <w:rPr>
          <w:rFonts w:ascii="Cambria" w:hAnsi="Cambria"/>
          <w:strike w:val="0"/>
          <w:vertAlign w:val="baseline"/>
        </w:rPr>
      </w:pPr>
      <w:r w:rsidRPr="00932D8D">
        <w:rPr>
          <w:rFonts w:ascii="Cambria" w:hAnsi="Cambria"/>
          <w:strike w:val="0"/>
          <w:vertAlign w:val="baseline"/>
        </w:rPr>
        <w:t xml:space="preserve">Das Konstrukt der </w:t>
      </w:r>
      <w:r w:rsidRPr="00932D8D">
        <w:rPr>
          <w:rFonts w:ascii="Cambria" w:hAnsi="Cambria"/>
          <w:i/>
          <w:strike w:val="0"/>
          <w:vertAlign w:val="baseline"/>
        </w:rPr>
        <w:t>Hochsensibilität</w:t>
      </w:r>
      <w:r w:rsidRPr="00932D8D">
        <w:rPr>
          <w:rFonts w:ascii="Cambria" w:hAnsi="Cambria"/>
          <w:strike w:val="0"/>
          <w:vertAlign w:val="baseline"/>
        </w:rPr>
        <w:t xml:space="preserve"> wurde von </w:t>
      </w:r>
      <w:r w:rsidRPr="00932D8D">
        <w:rPr>
          <w:rFonts w:ascii="Cambria" w:hAnsi="Cambria"/>
          <w:smallCaps/>
          <w:strike w:val="0"/>
          <w:vertAlign w:val="baseline"/>
        </w:rPr>
        <w:t>Aron</w:t>
      </w:r>
      <w:r w:rsidRPr="00932D8D">
        <w:rPr>
          <w:rFonts w:ascii="Cambria" w:hAnsi="Cambria"/>
          <w:strike w:val="0"/>
          <w:vertAlign w:val="baseline"/>
        </w:rPr>
        <w:t xml:space="preserve"> 1997 in die wisse</w:t>
      </w:r>
      <w:r w:rsidRPr="00932D8D">
        <w:rPr>
          <w:rFonts w:ascii="Cambria" w:hAnsi="Cambria"/>
          <w:strike w:val="0"/>
          <w:vertAlign w:val="baseline"/>
        </w:rPr>
        <w:t>n</w:t>
      </w:r>
      <w:r w:rsidRPr="00932D8D">
        <w:rPr>
          <w:rFonts w:ascii="Cambria" w:hAnsi="Cambria"/>
          <w:strike w:val="0"/>
          <w:vertAlign w:val="baseline"/>
        </w:rPr>
        <w:t xml:space="preserve">schaftliche Debatte eingeführt und zwar, wie es sich gehört, durch einen Forschungsaufsatz, ein sog. </w:t>
      </w:r>
      <w:r w:rsidRPr="00932D8D">
        <w:rPr>
          <w:rFonts w:ascii="Cambria" w:hAnsi="Cambria"/>
          <w:i/>
          <w:strike w:val="0"/>
          <w:vertAlign w:val="baseline"/>
        </w:rPr>
        <w:t>paper</w:t>
      </w:r>
      <w:r w:rsidRPr="00932D8D">
        <w:rPr>
          <w:rFonts w:ascii="Cambria" w:hAnsi="Cambria"/>
          <w:strike w:val="0"/>
          <w:vertAlign w:val="baseline"/>
        </w:rPr>
        <w:t xml:space="preserve">. Inzwischen gibt es ca. 25 Studien, die sich mit </w:t>
      </w:r>
      <w:r w:rsidRPr="00932D8D">
        <w:rPr>
          <w:rFonts w:ascii="Cambria" w:hAnsi="Cambria"/>
          <w:i/>
          <w:strike w:val="0"/>
          <w:vertAlign w:val="baseline"/>
        </w:rPr>
        <w:t xml:space="preserve">Hochsensibilität </w:t>
      </w:r>
      <w:r w:rsidRPr="00932D8D">
        <w:rPr>
          <w:rFonts w:ascii="Cambria" w:hAnsi="Cambria"/>
          <w:strike w:val="0"/>
          <w:vertAlign w:val="baseline"/>
        </w:rPr>
        <w:t xml:space="preserve">beschäftigen. Dazu kommen sog. </w:t>
      </w:r>
      <w:r w:rsidRPr="00932D8D">
        <w:rPr>
          <w:rFonts w:ascii="Cambria" w:hAnsi="Cambria"/>
          <w:i/>
          <w:strike w:val="0"/>
          <w:vertAlign w:val="baseline"/>
        </w:rPr>
        <w:t>Graduierung</w:t>
      </w:r>
      <w:r w:rsidRPr="00932D8D">
        <w:rPr>
          <w:rFonts w:ascii="Cambria" w:hAnsi="Cambria"/>
          <w:i/>
          <w:strike w:val="0"/>
          <w:vertAlign w:val="baseline"/>
        </w:rPr>
        <w:t>s</w:t>
      </w:r>
      <w:r w:rsidRPr="00932D8D">
        <w:rPr>
          <w:rFonts w:ascii="Cambria" w:hAnsi="Cambria"/>
          <w:i/>
          <w:strike w:val="0"/>
          <w:vertAlign w:val="baseline"/>
        </w:rPr>
        <w:t>arbeiten</w:t>
      </w:r>
      <w:r w:rsidRPr="00932D8D">
        <w:rPr>
          <w:rFonts w:ascii="Cambria" w:hAnsi="Cambria"/>
          <w:strike w:val="0"/>
          <w:vertAlign w:val="baseline"/>
        </w:rPr>
        <w:t>, also Bachelor-, Master- und Diplomarbeiten, die in der Regel nicht veröffentlicht werden, also (daher) nicht Teil der fachwissenschaf</w:t>
      </w:r>
      <w:r w:rsidRPr="00932D8D">
        <w:rPr>
          <w:rFonts w:ascii="Cambria" w:hAnsi="Cambria"/>
          <w:strike w:val="0"/>
          <w:vertAlign w:val="baseline"/>
        </w:rPr>
        <w:t>t</w:t>
      </w:r>
      <w:r w:rsidRPr="00932D8D">
        <w:rPr>
          <w:rFonts w:ascii="Cambria" w:hAnsi="Cambria"/>
          <w:strike w:val="0"/>
          <w:vertAlign w:val="baseline"/>
        </w:rPr>
        <w:t xml:space="preserve">lichen Diskussion sind. Diese Arbeiten nennt man, weil sie i. d. R. nicht veröffentlicht </w:t>
      </w:r>
      <w:r w:rsidR="00EE264A" w:rsidRPr="00932D8D">
        <w:rPr>
          <w:rFonts w:ascii="Cambria" w:hAnsi="Cambria"/>
          <w:strike w:val="0"/>
          <w:vertAlign w:val="baseline"/>
        </w:rPr>
        <w:t>werden</w:t>
      </w:r>
      <w:r w:rsidRPr="00932D8D">
        <w:rPr>
          <w:rFonts w:ascii="Cambria" w:hAnsi="Cambria"/>
          <w:strike w:val="0"/>
          <w:vertAlign w:val="baseline"/>
        </w:rPr>
        <w:t xml:space="preserve">, </w:t>
      </w:r>
      <w:r w:rsidRPr="00932D8D">
        <w:rPr>
          <w:rFonts w:ascii="Cambria" w:hAnsi="Cambria"/>
          <w:i/>
          <w:strike w:val="0"/>
          <w:vertAlign w:val="baseline"/>
        </w:rPr>
        <w:t>graue Literatur</w:t>
      </w:r>
      <w:r w:rsidRPr="00932D8D">
        <w:rPr>
          <w:rFonts w:ascii="Cambria" w:hAnsi="Cambria"/>
          <w:strike w:val="0"/>
          <w:vertAlign w:val="baseline"/>
        </w:rPr>
        <w:t>.</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 xml:space="preserve">Zu erwähnen ist, dass erste Studien mit Gentests und fMRT, also funktioneller Magnetresonanztomographie, gearbeitet haben. </w:t>
      </w:r>
      <w:r w:rsidRPr="000E6920">
        <w:rPr>
          <w:rFonts w:ascii="Cambria" w:hAnsi="Cambria"/>
          <w:strike w:val="0"/>
          <w:sz w:val="20"/>
          <w:vertAlign w:val="baseline"/>
        </w:rPr>
        <w:t xml:space="preserve">Das ist deshalb wichtig, weil die wohl wichtigste Methode der psychologischen Forschung der Fragebogen ist, der letztlich auf </w:t>
      </w:r>
      <w:r w:rsidRPr="000E6920">
        <w:rPr>
          <w:rFonts w:ascii="Cambria" w:hAnsi="Cambria"/>
          <w:i/>
          <w:strike w:val="0"/>
          <w:sz w:val="20"/>
          <w:vertAlign w:val="baseline"/>
        </w:rPr>
        <w:t>Intr</w:t>
      </w:r>
      <w:r w:rsidRPr="000E6920">
        <w:rPr>
          <w:rFonts w:ascii="Cambria" w:hAnsi="Cambria"/>
          <w:i/>
          <w:strike w:val="0"/>
          <w:sz w:val="20"/>
          <w:vertAlign w:val="baseline"/>
        </w:rPr>
        <w:t>o</w:t>
      </w:r>
      <w:r w:rsidRPr="000E6920">
        <w:rPr>
          <w:rFonts w:ascii="Cambria" w:hAnsi="Cambria"/>
          <w:i/>
          <w:strike w:val="0"/>
          <w:sz w:val="20"/>
          <w:vertAlign w:val="baseline"/>
        </w:rPr>
        <w:t>spektion</w:t>
      </w:r>
      <w:r w:rsidRPr="000E6920">
        <w:rPr>
          <w:rFonts w:ascii="Cambria" w:hAnsi="Cambria"/>
          <w:strike w:val="0"/>
          <w:sz w:val="20"/>
          <w:vertAlign w:val="baseline"/>
        </w:rPr>
        <w:t xml:space="preserve"> basiert: Der Proband muss sich selbst einschätzen, und auf Basis der Selbsteinschätzung beantwortet er die Fragen im Fragebogen. Diese Form der Forschung ist nicht </w:t>
      </w:r>
      <w:r w:rsidRPr="007A37CB">
        <w:rPr>
          <w:rFonts w:ascii="Cambria" w:hAnsi="Cambria"/>
          <w:i/>
          <w:strike w:val="0"/>
          <w:sz w:val="20"/>
          <w:vertAlign w:val="baseline"/>
        </w:rPr>
        <w:t>objektivierbar</w:t>
      </w:r>
      <w:r w:rsidRPr="000E6920">
        <w:rPr>
          <w:rFonts w:ascii="Cambria" w:hAnsi="Cambria"/>
          <w:strike w:val="0"/>
          <w:sz w:val="20"/>
          <w:vertAlign w:val="baseline"/>
        </w:rPr>
        <w:t>: Wer weiß, ob die Selbsteinschätzungen richtig sind? Daher liefern – bei manchen Fragestellungen – Methoden, die von Selbstauskünften unabhängig sind, sicherere Ergebnisse. Hierzu zählt etwa die Computertomographie.</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 xml:space="preserve">Daher lässt sich sagen, dass die akademische Psychologie zur Zeit </w:t>
      </w:r>
      <w:r w:rsidRPr="001F0063">
        <w:rPr>
          <w:rFonts w:ascii="Cambria" w:hAnsi="Cambria"/>
          <w:b/>
          <w:strike w:val="0"/>
          <w:vertAlign w:val="baseline"/>
        </w:rPr>
        <w:t xml:space="preserve">dabei </w:t>
      </w:r>
      <w:r>
        <w:rPr>
          <w:rFonts w:ascii="Cambria" w:hAnsi="Cambria"/>
          <w:strike w:val="0"/>
          <w:vertAlign w:val="baseline"/>
        </w:rPr>
        <w:t xml:space="preserve">ist, </w:t>
      </w:r>
      <w:r w:rsidRPr="001F0063">
        <w:rPr>
          <w:rFonts w:ascii="Cambria" w:hAnsi="Cambria"/>
          <w:b/>
          <w:strike w:val="0"/>
          <w:vertAlign w:val="baseline"/>
        </w:rPr>
        <w:t>sich eine Meinung</w:t>
      </w:r>
      <w:r w:rsidR="00F977D5">
        <w:rPr>
          <w:rFonts w:ascii="Cambria" w:hAnsi="Cambria"/>
          <w:b/>
          <w:strike w:val="0"/>
          <w:vertAlign w:val="baseline"/>
        </w:rPr>
        <w:t xml:space="preserve"> </w:t>
      </w:r>
      <w:r w:rsidR="00F977D5" w:rsidRPr="00F977D5">
        <w:rPr>
          <w:rFonts w:ascii="Cambria" w:hAnsi="Cambria"/>
          <w:strike w:val="0"/>
          <w:vertAlign w:val="baseline"/>
        </w:rPr>
        <w:t>zum Thema Hochsensibilität</w:t>
      </w:r>
      <w:r w:rsidRPr="001F0063">
        <w:rPr>
          <w:rFonts w:ascii="Cambria" w:hAnsi="Cambria"/>
          <w:b/>
          <w:strike w:val="0"/>
          <w:vertAlign w:val="baseline"/>
        </w:rPr>
        <w:t xml:space="preserve"> zu bilden</w:t>
      </w:r>
      <w:r>
        <w:rPr>
          <w:rFonts w:ascii="Cambria" w:hAnsi="Cambria"/>
          <w:strike w:val="0"/>
          <w:vertAlign w:val="baseline"/>
        </w:rPr>
        <w:t>. Die Frage, ob das Ko</w:t>
      </w:r>
      <w:r>
        <w:rPr>
          <w:rFonts w:ascii="Cambria" w:hAnsi="Cambria"/>
          <w:strike w:val="0"/>
          <w:vertAlign w:val="baseline"/>
        </w:rPr>
        <w:t>n</w:t>
      </w:r>
      <w:r>
        <w:rPr>
          <w:rFonts w:ascii="Cambria" w:hAnsi="Cambria"/>
          <w:strike w:val="0"/>
          <w:vertAlign w:val="baseline"/>
        </w:rPr>
        <w:t xml:space="preserve">strukt der Hochsensibilität </w:t>
      </w:r>
      <w:r w:rsidRPr="00942913">
        <w:rPr>
          <w:rFonts w:ascii="Cambria" w:hAnsi="Cambria"/>
          <w:i/>
          <w:strike w:val="0"/>
          <w:vertAlign w:val="baseline"/>
        </w:rPr>
        <w:t xml:space="preserve">wissenschaftlich anerkannt </w:t>
      </w:r>
      <w:r>
        <w:rPr>
          <w:rFonts w:ascii="Cambria" w:hAnsi="Cambria"/>
          <w:strike w:val="0"/>
          <w:vertAlign w:val="baseline"/>
        </w:rPr>
        <w:t>ist, ist daher mit einem „Achse</w:t>
      </w:r>
      <w:r>
        <w:rPr>
          <w:rFonts w:ascii="Cambria" w:hAnsi="Cambria"/>
          <w:strike w:val="0"/>
          <w:vertAlign w:val="baseline"/>
        </w:rPr>
        <w:t>l</w:t>
      </w:r>
      <w:r>
        <w:rPr>
          <w:rFonts w:ascii="Cambria" w:hAnsi="Cambria"/>
          <w:strike w:val="0"/>
          <w:vertAlign w:val="baseline"/>
        </w:rPr>
        <w:t>zucken“ zu beantworten: Die meisten Wissenschaftler kennen den Begriff schlicht nicht, können daher auch keine Meinung ihn betreffend haben. Ang</w:t>
      </w:r>
      <w:r>
        <w:rPr>
          <w:rFonts w:ascii="Cambria" w:hAnsi="Cambria"/>
          <w:strike w:val="0"/>
          <w:vertAlign w:val="baseline"/>
        </w:rPr>
        <w:t>e</w:t>
      </w:r>
      <w:r>
        <w:rPr>
          <w:rFonts w:ascii="Cambria" w:hAnsi="Cambria"/>
          <w:strike w:val="0"/>
          <w:vertAlign w:val="baseline"/>
        </w:rPr>
        <w:t>sichts der geringen Zahl an Studien ist eine belastbare Metastudie nicht möglich; in akademischen Lehrb</w:t>
      </w:r>
      <w:r>
        <w:rPr>
          <w:rFonts w:ascii="Cambria" w:hAnsi="Cambria"/>
          <w:strike w:val="0"/>
          <w:vertAlign w:val="baseline"/>
        </w:rPr>
        <w:t>ü</w:t>
      </w:r>
      <w:r>
        <w:rPr>
          <w:rFonts w:ascii="Cambria" w:hAnsi="Cambria"/>
          <w:strike w:val="0"/>
          <w:vertAlign w:val="baseline"/>
        </w:rPr>
        <w:t>chern wird das Konstrukt nicht/kaum erwähnt.</w:t>
      </w:r>
    </w:p>
    <w:p w:rsidR="009E6738" w:rsidRDefault="009E6738" w:rsidP="009E6738">
      <w:pPr>
        <w:jc w:val="both"/>
        <w:rPr>
          <w:rFonts w:ascii="Cambria" w:hAnsi="Cambria"/>
          <w:strike w:val="0"/>
          <w:vertAlign w:val="baseline"/>
        </w:rPr>
      </w:pPr>
    </w:p>
    <w:p w:rsidR="00900E6B" w:rsidRDefault="00900E6B" w:rsidP="009E6738">
      <w:pPr>
        <w:jc w:val="both"/>
        <w:rPr>
          <w:rFonts w:ascii="Cambria" w:hAnsi="Cambria"/>
          <w:strike w:val="0"/>
          <w:vertAlign w:val="baseline"/>
        </w:rPr>
      </w:pPr>
    </w:p>
    <w:p w:rsidR="009E6738" w:rsidRPr="00773209" w:rsidRDefault="009E6738" w:rsidP="009E6738">
      <w:pPr>
        <w:jc w:val="both"/>
        <w:rPr>
          <w:rFonts w:ascii="Cambria" w:hAnsi="Cambria"/>
          <w:strike w:val="0"/>
          <w:vertAlign w:val="baseline"/>
        </w:rPr>
      </w:pPr>
      <w:r>
        <w:rPr>
          <w:rFonts w:ascii="Cambria" w:hAnsi="Cambria"/>
          <w:strike w:val="0"/>
          <w:vertAlign w:val="baseline"/>
        </w:rPr>
        <w:t xml:space="preserve">- Davon zu trennen ist die schlichte Frage, ob das, was so über </w:t>
      </w:r>
      <w:r w:rsidRPr="00956645">
        <w:rPr>
          <w:rFonts w:ascii="Cambria" w:hAnsi="Cambria"/>
          <w:i/>
          <w:strike w:val="0"/>
          <w:vertAlign w:val="baseline"/>
        </w:rPr>
        <w:t xml:space="preserve">Hochsensibilität </w:t>
      </w:r>
      <w:r>
        <w:rPr>
          <w:rFonts w:ascii="Cambria" w:hAnsi="Cambria"/>
          <w:strike w:val="0"/>
          <w:vertAlign w:val="baseline"/>
        </w:rPr>
        <w:t xml:space="preserve">behauptet wird, stimmt. In wissenschaftlicher Sprache würde man fragen, ob das </w:t>
      </w:r>
      <w:r w:rsidRPr="00150C32">
        <w:rPr>
          <w:rFonts w:ascii="Cambria" w:hAnsi="Cambria"/>
          <w:i/>
          <w:strike w:val="0"/>
          <w:vertAlign w:val="baseline"/>
        </w:rPr>
        <w:t xml:space="preserve">Konstrukt </w:t>
      </w:r>
      <w:r>
        <w:rPr>
          <w:rFonts w:ascii="Cambria" w:hAnsi="Cambria"/>
          <w:i/>
          <w:strike w:val="0"/>
          <w:vertAlign w:val="baseline"/>
        </w:rPr>
        <w:t>„</w:t>
      </w:r>
      <w:r w:rsidRPr="003C0741">
        <w:rPr>
          <w:rFonts w:ascii="Cambria" w:hAnsi="Cambria"/>
          <w:i/>
          <w:strike w:val="0"/>
          <w:vertAlign w:val="baseline"/>
        </w:rPr>
        <w:t>valide</w:t>
      </w:r>
      <w:r>
        <w:rPr>
          <w:rFonts w:ascii="Cambria" w:hAnsi="Cambria"/>
          <w:strike w:val="0"/>
          <w:vertAlign w:val="baseline"/>
        </w:rPr>
        <w:t>“ ist.</w:t>
      </w:r>
      <w:r w:rsidR="006F0C3B">
        <w:rPr>
          <w:rFonts w:ascii="Cambria" w:hAnsi="Cambria"/>
          <w:strike w:val="0"/>
          <w:vertAlign w:val="baseline"/>
        </w:rPr>
        <w:t xml:space="preserve"> </w:t>
      </w:r>
    </w:p>
    <w:p w:rsidR="009E6738" w:rsidRDefault="009E6738" w:rsidP="009E6738">
      <w:pPr>
        <w:jc w:val="both"/>
        <w:rPr>
          <w:rFonts w:ascii="Cambria" w:hAnsi="Cambria"/>
          <w:strike w:val="0"/>
          <w:vertAlign w:val="baseline"/>
        </w:rPr>
      </w:pPr>
    </w:p>
    <w:p w:rsidR="009E6738" w:rsidRPr="00390E0B" w:rsidRDefault="009E6738" w:rsidP="009E6738">
      <w:pPr>
        <w:jc w:val="both"/>
        <w:rPr>
          <w:rFonts w:ascii="Cambria" w:hAnsi="Cambria"/>
          <w:strike w:val="0"/>
          <w:sz w:val="20"/>
          <w:vertAlign w:val="baseline"/>
        </w:rPr>
      </w:pPr>
      <w:r w:rsidRPr="00390E0B">
        <w:rPr>
          <w:rFonts w:ascii="Cambria" w:hAnsi="Cambria"/>
          <w:strike w:val="0"/>
          <w:sz w:val="20"/>
          <w:vertAlign w:val="baseline"/>
        </w:rPr>
        <w:t xml:space="preserve">Ein </w:t>
      </w:r>
      <w:r w:rsidRPr="00390E0B">
        <w:rPr>
          <w:rFonts w:ascii="Cambria" w:hAnsi="Cambria"/>
          <w:i/>
          <w:strike w:val="0"/>
          <w:sz w:val="20"/>
          <w:vertAlign w:val="baseline"/>
        </w:rPr>
        <w:t xml:space="preserve">Konstrukt </w:t>
      </w:r>
      <w:r w:rsidR="006F0C3B">
        <w:rPr>
          <w:rFonts w:ascii="Cambria" w:hAnsi="Cambria"/>
          <w:strike w:val="0"/>
          <w:sz w:val="20"/>
          <w:vertAlign w:val="baseline"/>
        </w:rPr>
        <w:t>(</w:t>
      </w:r>
      <w:r w:rsidR="006F0C3B" w:rsidRPr="006F0C3B">
        <w:rPr>
          <w:rFonts w:ascii="Cambria" w:hAnsi="Cambria"/>
          <w:b/>
          <w:strike w:val="0"/>
          <w:sz w:val="20"/>
          <w:u w:val="single"/>
          <w:vertAlign w:val="baseline"/>
        </w:rPr>
        <w:t>Folie 8 – Hochsensibilität in/aus Sicht der akademischen Psychologie I</w:t>
      </w:r>
      <w:r w:rsidR="006F0C3B">
        <w:rPr>
          <w:rFonts w:ascii="Cambria" w:hAnsi="Cambria"/>
          <w:strike w:val="0"/>
          <w:sz w:val="20"/>
          <w:vertAlign w:val="baseline"/>
        </w:rPr>
        <w:t xml:space="preserve">) </w:t>
      </w:r>
      <w:r w:rsidRPr="00390E0B">
        <w:rPr>
          <w:rFonts w:ascii="Cambria" w:hAnsi="Cambria"/>
          <w:strike w:val="0"/>
          <w:sz w:val="20"/>
          <w:vertAlign w:val="baseline"/>
        </w:rPr>
        <w:t xml:space="preserve">ist ein Sachverhalt, der sich als solcher nicht direkt beobachten lässt. Ein extremes Beispiel für ein geistiges Konstrukt wäre das </w:t>
      </w:r>
      <w:r w:rsidRPr="00390E0B">
        <w:rPr>
          <w:rFonts w:ascii="Cambria" w:hAnsi="Cambria"/>
          <w:i/>
          <w:strike w:val="0"/>
          <w:sz w:val="20"/>
          <w:vertAlign w:val="baseline"/>
        </w:rPr>
        <w:t>Eigentum</w:t>
      </w:r>
      <w:r w:rsidRPr="00390E0B">
        <w:rPr>
          <w:rFonts w:ascii="Cambria" w:hAnsi="Cambria"/>
          <w:strike w:val="0"/>
          <w:sz w:val="20"/>
          <w:vertAlign w:val="baseline"/>
        </w:rPr>
        <w:t xml:space="preserve">: Ein Urmensch würde nicht durch den Wald streifen und auf dem Boden ein „Eigentum“ liegen sehen. Ein plastischeres Beispiel für ein </w:t>
      </w:r>
      <w:r w:rsidRPr="00390E0B">
        <w:rPr>
          <w:rFonts w:ascii="Cambria" w:hAnsi="Cambria"/>
          <w:i/>
          <w:strike w:val="0"/>
          <w:sz w:val="20"/>
          <w:vertAlign w:val="baseline"/>
        </w:rPr>
        <w:t>Konstrukt</w:t>
      </w:r>
      <w:r w:rsidRPr="00390E0B">
        <w:rPr>
          <w:rFonts w:ascii="Cambria" w:hAnsi="Cambria"/>
          <w:strike w:val="0"/>
          <w:sz w:val="20"/>
          <w:vertAlign w:val="baseline"/>
        </w:rPr>
        <w:t xml:space="preserve"> ist die </w:t>
      </w:r>
      <w:r w:rsidRPr="00390E0B">
        <w:rPr>
          <w:rFonts w:ascii="Cambria" w:hAnsi="Cambria"/>
          <w:i/>
          <w:strike w:val="0"/>
          <w:sz w:val="20"/>
          <w:vertAlign w:val="baseline"/>
        </w:rPr>
        <w:t>Intelligenz</w:t>
      </w:r>
      <w:r w:rsidRPr="00390E0B">
        <w:rPr>
          <w:rFonts w:ascii="Cambria" w:hAnsi="Cambria"/>
          <w:strike w:val="0"/>
          <w:sz w:val="20"/>
          <w:vertAlign w:val="baseline"/>
        </w:rPr>
        <w:t xml:space="preserve">: Es gibt Neuronen, es gibt Neuronennetzwerke; </w:t>
      </w:r>
      <w:r w:rsidRPr="00390E0B">
        <w:rPr>
          <w:rFonts w:ascii="Cambria" w:hAnsi="Cambria"/>
          <w:i/>
          <w:strike w:val="0"/>
          <w:sz w:val="20"/>
          <w:vertAlign w:val="baseline"/>
        </w:rPr>
        <w:t xml:space="preserve">Intelligenz </w:t>
      </w:r>
      <w:r w:rsidRPr="00390E0B">
        <w:rPr>
          <w:rFonts w:ascii="Cambria" w:hAnsi="Cambria"/>
          <w:strike w:val="0"/>
          <w:sz w:val="20"/>
          <w:vertAlign w:val="baseline"/>
        </w:rPr>
        <w:t xml:space="preserve">als solche „gibt“ es aber nicht. Das Neuronennetzwerk eines Menschen mit hoher </w:t>
      </w:r>
      <w:r w:rsidRPr="00390E0B">
        <w:rPr>
          <w:rFonts w:ascii="Cambria" w:hAnsi="Cambria"/>
          <w:i/>
          <w:strike w:val="0"/>
          <w:sz w:val="20"/>
          <w:vertAlign w:val="baseline"/>
        </w:rPr>
        <w:t>Intelligenz</w:t>
      </w:r>
      <w:r w:rsidRPr="00390E0B">
        <w:rPr>
          <w:rFonts w:ascii="Cambria" w:hAnsi="Cambria"/>
          <w:strike w:val="0"/>
          <w:sz w:val="20"/>
          <w:vertAlign w:val="baseline"/>
        </w:rPr>
        <w:t xml:space="preserve"> weist wahrscheinlich b</w:t>
      </w:r>
      <w:r w:rsidRPr="00390E0B">
        <w:rPr>
          <w:rFonts w:ascii="Cambria" w:hAnsi="Cambria"/>
          <w:strike w:val="0"/>
          <w:sz w:val="20"/>
          <w:vertAlign w:val="baseline"/>
        </w:rPr>
        <w:t>e</w:t>
      </w:r>
      <w:r w:rsidRPr="00390E0B">
        <w:rPr>
          <w:rFonts w:ascii="Cambria" w:hAnsi="Cambria"/>
          <w:strike w:val="0"/>
          <w:sz w:val="20"/>
          <w:vertAlign w:val="baseline"/>
        </w:rPr>
        <w:t xml:space="preserve">stimmte Eigenschaften auf, aber nur diese Eigenschaften wären direkt beobachtbar. Die aus ihnen folgende </w:t>
      </w:r>
      <w:r w:rsidRPr="00390E0B">
        <w:rPr>
          <w:rFonts w:ascii="Cambria" w:hAnsi="Cambria"/>
          <w:i/>
          <w:strike w:val="0"/>
          <w:sz w:val="20"/>
          <w:vertAlign w:val="baseline"/>
        </w:rPr>
        <w:t xml:space="preserve">Intelligenz </w:t>
      </w:r>
      <w:r w:rsidRPr="00390E0B">
        <w:rPr>
          <w:rFonts w:ascii="Cambria" w:hAnsi="Cambria"/>
          <w:strike w:val="0"/>
          <w:sz w:val="20"/>
          <w:vertAlign w:val="baseline"/>
        </w:rPr>
        <w:t xml:space="preserve">ist als solche nicht „sichtbar“. Der Begriff, das </w:t>
      </w:r>
      <w:r w:rsidRPr="00390E0B">
        <w:rPr>
          <w:rFonts w:ascii="Cambria" w:hAnsi="Cambria"/>
          <w:i/>
          <w:strike w:val="0"/>
          <w:sz w:val="20"/>
          <w:vertAlign w:val="baseline"/>
        </w:rPr>
        <w:t>Konstrukt</w:t>
      </w:r>
      <w:r w:rsidRPr="00390E0B">
        <w:rPr>
          <w:rFonts w:ascii="Cambria" w:hAnsi="Cambria"/>
          <w:strike w:val="0"/>
          <w:sz w:val="20"/>
          <w:vertAlign w:val="baseline"/>
        </w:rPr>
        <w:t>, wird aber benutzt, weil man mit ihm zutreffende Aussagen, evtl. auch Vorhersagen treffen kann</w:t>
      </w:r>
      <w:r w:rsidR="009D33A6">
        <w:rPr>
          <w:rFonts w:ascii="Cambria" w:hAnsi="Cambria"/>
          <w:strike w:val="0"/>
          <w:sz w:val="20"/>
          <w:vertAlign w:val="baseline"/>
        </w:rPr>
        <w:t>,</w:t>
      </w:r>
      <w:r w:rsidRPr="00390E0B">
        <w:rPr>
          <w:rFonts w:ascii="Cambria" w:hAnsi="Cambria"/>
          <w:strike w:val="0"/>
          <w:sz w:val="20"/>
          <w:vertAlign w:val="baseline"/>
        </w:rPr>
        <w:t xml:space="preserve"> weil er/es Sachverhalte </w:t>
      </w:r>
      <w:r w:rsidRPr="00390E0B">
        <w:rPr>
          <w:rFonts w:ascii="Cambria" w:hAnsi="Cambria"/>
          <w:i/>
          <w:strike w:val="0"/>
          <w:sz w:val="20"/>
          <w:vertAlign w:val="baseline"/>
        </w:rPr>
        <w:t>erklären kann</w:t>
      </w:r>
      <w:r w:rsidRPr="00390E0B">
        <w:rPr>
          <w:rFonts w:ascii="Cambria" w:hAnsi="Cambria"/>
          <w:strike w:val="0"/>
          <w:sz w:val="20"/>
          <w:vertAlign w:val="baseline"/>
        </w:rPr>
        <w:t xml:space="preserve">. Kann ein </w:t>
      </w:r>
      <w:r w:rsidRPr="00390E0B">
        <w:rPr>
          <w:rFonts w:ascii="Cambria" w:hAnsi="Cambria"/>
          <w:i/>
          <w:strike w:val="0"/>
          <w:sz w:val="20"/>
          <w:vertAlign w:val="baseline"/>
        </w:rPr>
        <w:t xml:space="preserve">Konstrukt </w:t>
      </w:r>
      <w:r w:rsidRPr="00390E0B">
        <w:rPr>
          <w:rFonts w:ascii="Cambria" w:hAnsi="Cambria"/>
          <w:strike w:val="0"/>
          <w:sz w:val="20"/>
          <w:vertAlign w:val="baseline"/>
        </w:rPr>
        <w:t xml:space="preserve">das leisten, ist es </w:t>
      </w:r>
      <w:r w:rsidRPr="00390E0B">
        <w:rPr>
          <w:rFonts w:ascii="Cambria" w:hAnsi="Cambria"/>
          <w:i/>
          <w:strike w:val="0"/>
          <w:sz w:val="20"/>
          <w:vertAlign w:val="baseline"/>
        </w:rPr>
        <w:t>valide</w:t>
      </w:r>
      <w:r w:rsidRPr="00390E0B">
        <w:rPr>
          <w:rFonts w:ascii="Cambria" w:hAnsi="Cambria"/>
          <w:strike w:val="0"/>
          <w:sz w:val="20"/>
          <w:vertAlign w:val="baseline"/>
        </w:rPr>
        <w:t xml:space="preserve">, also quasi irgendwie zutreffend, obwohl es ja eigentlich keine sichtbaren Realitäten beschreibt. Treffender ist daher vielleicht die Formulierung: Kann ein Konstrukt viel erklären, hat es </w:t>
      </w:r>
      <w:r w:rsidRPr="00390E0B">
        <w:rPr>
          <w:rFonts w:ascii="Cambria" w:hAnsi="Cambria"/>
          <w:i/>
          <w:strike w:val="0"/>
          <w:sz w:val="20"/>
          <w:vertAlign w:val="baseline"/>
        </w:rPr>
        <w:t>heuristische Potenz</w:t>
      </w:r>
      <w:r w:rsidRPr="00390E0B">
        <w:rPr>
          <w:rFonts w:ascii="Cambria" w:hAnsi="Cambria"/>
          <w:strike w:val="0"/>
          <w:sz w:val="20"/>
          <w:vertAlign w:val="baseline"/>
        </w:rPr>
        <w:t>.</w:t>
      </w:r>
    </w:p>
    <w:p w:rsidR="009E6738" w:rsidRDefault="009E6738" w:rsidP="009E6738">
      <w:pPr>
        <w:jc w:val="both"/>
        <w:rPr>
          <w:rFonts w:ascii="Cambria" w:hAnsi="Cambria"/>
          <w:strike w:val="0"/>
          <w:vertAlign w:val="baseline"/>
        </w:rPr>
      </w:pPr>
    </w:p>
    <w:p w:rsidR="00E64C8C" w:rsidRDefault="009E6738" w:rsidP="009E6738">
      <w:pPr>
        <w:jc w:val="both"/>
        <w:rPr>
          <w:rFonts w:ascii="Cambria" w:hAnsi="Cambria"/>
          <w:strike w:val="0"/>
          <w:vertAlign w:val="baseline"/>
        </w:rPr>
      </w:pPr>
      <w:r>
        <w:rPr>
          <w:rFonts w:ascii="Cambria" w:hAnsi="Cambria"/>
          <w:strike w:val="0"/>
          <w:vertAlign w:val="baseline"/>
        </w:rPr>
        <w:t xml:space="preserve">Wie sieht es also nun aus mit der </w:t>
      </w:r>
      <w:r w:rsidRPr="00B906D0">
        <w:rPr>
          <w:rFonts w:ascii="Cambria" w:hAnsi="Cambria"/>
          <w:i/>
          <w:strike w:val="0"/>
          <w:vertAlign w:val="baseline"/>
        </w:rPr>
        <w:t xml:space="preserve">Validität </w:t>
      </w:r>
      <w:r>
        <w:rPr>
          <w:rFonts w:ascii="Cambria" w:hAnsi="Cambria"/>
          <w:strike w:val="0"/>
          <w:vertAlign w:val="baseline"/>
        </w:rPr>
        <w:t xml:space="preserve">des </w:t>
      </w:r>
      <w:r w:rsidRPr="00B906D0">
        <w:rPr>
          <w:rFonts w:ascii="Cambria" w:hAnsi="Cambria"/>
          <w:i/>
          <w:strike w:val="0"/>
          <w:vertAlign w:val="baseline"/>
        </w:rPr>
        <w:t>Konstrukt</w:t>
      </w:r>
      <w:r>
        <w:rPr>
          <w:rFonts w:ascii="Cambria" w:hAnsi="Cambria"/>
          <w:strike w:val="0"/>
          <w:vertAlign w:val="baseline"/>
        </w:rPr>
        <w:t xml:space="preserve">es der </w:t>
      </w:r>
      <w:r w:rsidRPr="001C1AF9">
        <w:rPr>
          <w:rFonts w:ascii="Cambria" w:hAnsi="Cambria"/>
          <w:i/>
          <w:strike w:val="0"/>
          <w:vertAlign w:val="baseline"/>
        </w:rPr>
        <w:t>Hochsensibilität</w:t>
      </w:r>
      <w:r>
        <w:rPr>
          <w:rFonts w:ascii="Cambria" w:hAnsi="Cambria"/>
          <w:strike w:val="0"/>
          <w:vertAlign w:val="baseline"/>
        </w:rPr>
        <w:t xml:space="preserve">? </w:t>
      </w:r>
    </w:p>
    <w:p w:rsidR="00E64C8C" w:rsidRDefault="00E64C8C" w:rsidP="009E6738">
      <w:pPr>
        <w:jc w:val="both"/>
        <w:rPr>
          <w:rFonts w:ascii="Cambria" w:hAnsi="Cambria"/>
          <w:strike w:val="0"/>
          <w:vertAlign w:val="baseline"/>
        </w:rPr>
      </w:pPr>
    </w:p>
    <w:p w:rsidR="00E64C8C" w:rsidRDefault="00E64C8C" w:rsidP="009E6738">
      <w:pPr>
        <w:jc w:val="both"/>
        <w:rPr>
          <w:rFonts w:ascii="Cambria" w:hAnsi="Cambria"/>
          <w:b/>
          <w:strike w:val="0"/>
          <w:u w:val="single"/>
          <w:vertAlign w:val="baseline"/>
        </w:rPr>
      </w:pPr>
    </w:p>
    <w:p w:rsidR="00E64C8C" w:rsidRPr="00E64C8C" w:rsidRDefault="00E64C8C" w:rsidP="00E64C8C">
      <w:pPr>
        <w:jc w:val="center"/>
        <w:rPr>
          <w:rFonts w:ascii="Cambria" w:hAnsi="Cambria"/>
          <w:b/>
          <w:strike w:val="0"/>
          <w:u w:val="single"/>
          <w:vertAlign w:val="baseline"/>
        </w:rPr>
      </w:pPr>
      <w:r w:rsidRPr="00E64C8C">
        <w:rPr>
          <w:rFonts w:ascii="Cambria" w:hAnsi="Cambria"/>
          <w:b/>
          <w:strike w:val="0"/>
          <w:u w:val="single"/>
          <w:vertAlign w:val="baseline"/>
        </w:rPr>
        <w:t>Folie 12 – Validität des Konstruktes Hochsensibilität I</w:t>
      </w:r>
    </w:p>
    <w:p w:rsidR="00E64C8C" w:rsidRDefault="00E64C8C"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Es ließen sich als Antwort zwei Gegenfragen stellen:</w:t>
      </w:r>
      <w:r w:rsidR="00E64C8C">
        <w:rPr>
          <w:rFonts w:ascii="Cambria" w:hAnsi="Cambria"/>
          <w:strike w:val="0"/>
          <w:vertAlign w:val="baseline"/>
        </w:rPr>
        <w:t xml:space="preserve"> </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Kann man den Thesen zustimmen,</w:t>
      </w:r>
    </w:p>
    <w:p w:rsidR="009E6738" w:rsidRDefault="009E6738" w:rsidP="009E6738">
      <w:pPr>
        <w:jc w:val="both"/>
        <w:rPr>
          <w:rFonts w:ascii="Cambria" w:hAnsi="Cambria"/>
          <w:strike w:val="0"/>
          <w:vertAlign w:val="baseline"/>
        </w:rPr>
      </w:pPr>
    </w:p>
    <w:p w:rsidR="009E6738" w:rsidRDefault="009E6738" w:rsidP="009E6738">
      <w:pPr>
        <w:numPr>
          <w:ilvl w:val="0"/>
          <w:numId w:val="6"/>
        </w:numPr>
        <w:jc w:val="both"/>
        <w:rPr>
          <w:rFonts w:ascii="Cambria" w:hAnsi="Cambria"/>
          <w:strike w:val="0"/>
          <w:vertAlign w:val="baseline"/>
        </w:rPr>
      </w:pPr>
      <w:r>
        <w:rPr>
          <w:rFonts w:ascii="Cambria" w:hAnsi="Cambria"/>
          <w:strike w:val="0"/>
          <w:vertAlign w:val="baseline"/>
        </w:rPr>
        <w:t xml:space="preserve">... dass manche Menschen sensibler sind als </w:t>
      </w:r>
      <w:r w:rsidRPr="006D514D">
        <w:rPr>
          <w:rFonts w:ascii="Cambria" w:hAnsi="Cambria"/>
          <w:strike w:val="0"/>
          <w:vertAlign w:val="baseline"/>
        </w:rPr>
        <w:t xml:space="preserve">andere? </w:t>
      </w:r>
    </w:p>
    <w:p w:rsidR="009E6738" w:rsidRDefault="009E6738" w:rsidP="009E6738">
      <w:pPr>
        <w:jc w:val="both"/>
        <w:rPr>
          <w:rFonts w:ascii="Cambria" w:hAnsi="Cambria"/>
          <w:strike w:val="0"/>
          <w:vertAlign w:val="baseline"/>
        </w:rPr>
      </w:pPr>
    </w:p>
    <w:p w:rsidR="009E6738" w:rsidRDefault="009E6738" w:rsidP="009E6738">
      <w:pPr>
        <w:ind w:left="708"/>
        <w:jc w:val="both"/>
        <w:rPr>
          <w:rFonts w:ascii="Cambria" w:hAnsi="Cambria"/>
          <w:strike w:val="0"/>
          <w:vertAlign w:val="baseline"/>
        </w:rPr>
      </w:pPr>
      <w:r>
        <w:rPr>
          <w:rFonts w:ascii="Cambria" w:hAnsi="Cambria"/>
          <w:strike w:val="0"/>
          <w:vertAlign w:val="baseline"/>
        </w:rPr>
        <w:t>Wenn ja:</w:t>
      </w:r>
    </w:p>
    <w:p w:rsidR="009E6738" w:rsidRPr="006D514D" w:rsidRDefault="009E6738" w:rsidP="009E6738">
      <w:pPr>
        <w:ind w:left="720"/>
        <w:jc w:val="both"/>
        <w:rPr>
          <w:rFonts w:ascii="Cambria" w:hAnsi="Cambria"/>
          <w:strike w:val="0"/>
          <w:vertAlign w:val="baseline"/>
        </w:rPr>
      </w:pPr>
    </w:p>
    <w:p w:rsidR="009E6738" w:rsidRPr="0028327C" w:rsidRDefault="009E6738" w:rsidP="009E6738">
      <w:pPr>
        <w:numPr>
          <w:ilvl w:val="0"/>
          <w:numId w:val="6"/>
        </w:numPr>
        <w:jc w:val="both"/>
        <w:rPr>
          <w:rFonts w:ascii="Cambria" w:hAnsi="Cambria"/>
          <w:strike w:val="0"/>
          <w:vertAlign w:val="baseline"/>
        </w:rPr>
      </w:pPr>
      <w:r>
        <w:rPr>
          <w:rFonts w:ascii="Cambria" w:hAnsi="Cambria"/>
          <w:strike w:val="0"/>
          <w:vertAlign w:val="baseline"/>
        </w:rPr>
        <w:t>... dass diese höhere Sensibilität ein neurologisches Korrelat hat?</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 xml:space="preserve">So formuliert, wird man vernünftigerweise kaum widersprechen können. </w:t>
      </w:r>
      <w:r w:rsidR="00B668F3">
        <w:rPr>
          <w:rFonts w:ascii="Cambria" w:hAnsi="Cambria"/>
          <w:strike w:val="0"/>
          <w:vertAlign w:val="baseline"/>
        </w:rPr>
        <w:t>Die</w:t>
      </w:r>
      <w:r w:rsidR="00A95994">
        <w:rPr>
          <w:rFonts w:ascii="Cambria" w:hAnsi="Cambria"/>
          <w:strike w:val="0"/>
          <w:vertAlign w:val="baseline"/>
        </w:rPr>
        <w:t>se</w:t>
      </w:r>
      <w:r w:rsidR="00B668F3">
        <w:rPr>
          <w:rFonts w:ascii="Cambria" w:hAnsi="Cambria"/>
          <w:strike w:val="0"/>
          <w:vertAlign w:val="baseline"/>
        </w:rPr>
        <w:t xml:space="preserve"> </w:t>
      </w:r>
      <w:r w:rsidR="00A95994">
        <w:rPr>
          <w:rFonts w:ascii="Cambria" w:hAnsi="Cambria"/>
          <w:strike w:val="0"/>
          <w:vertAlign w:val="baseline"/>
        </w:rPr>
        <w:t>„</w:t>
      </w:r>
      <w:r w:rsidR="000760F3">
        <w:rPr>
          <w:rFonts w:ascii="Cambria" w:hAnsi="Cambria"/>
          <w:strike w:val="0"/>
          <w:vertAlign w:val="baseline"/>
        </w:rPr>
        <w:t>Thesen</w:t>
      </w:r>
      <w:r w:rsidR="00A95994">
        <w:rPr>
          <w:rFonts w:ascii="Cambria" w:hAnsi="Cambria"/>
          <w:strike w:val="0"/>
          <w:vertAlign w:val="baseline"/>
        </w:rPr>
        <w:t>“</w:t>
      </w:r>
      <w:r w:rsidR="000760F3">
        <w:rPr>
          <w:rFonts w:ascii="Cambria" w:hAnsi="Cambria"/>
          <w:strike w:val="0"/>
          <w:vertAlign w:val="baseline"/>
        </w:rPr>
        <w:t xml:space="preserve"> </w:t>
      </w:r>
      <w:r>
        <w:rPr>
          <w:rFonts w:ascii="Cambria" w:hAnsi="Cambria"/>
          <w:strike w:val="0"/>
          <w:vertAlign w:val="baseline"/>
        </w:rPr>
        <w:t xml:space="preserve">wirken fast wie Binsenweisheiten, weshalb die </w:t>
      </w:r>
      <w:r w:rsidRPr="008D6CB5">
        <w:rPr>
          <w:rFonts w:ascii="Cambria" w:hAnsi="Cambria"/>
          <w:i/>
          <w:strike w:val="0"/>
          <w:vertAlign w:val="baseline"/>
        </w:rPr>
        <w:t>eigentliche</w:t>
      </w:r>
      <w:r>
        <w:rPr>
          <w:rFonts w:ascii="Cambria" w:hAnsi="Cambria"/>
          <w:strike w:val="0"/>
          <w:vertAlign w:val="baseline"/>
        </w:rPr>
        <w:t xml:space="preserve"> Frage ist, ob was zum Thema </w:t>
      </w:r>
      <w:r w:rsidRPr="00390E0B">
        <w:rPr>
          <w:rFonts w:ascii="Cambria" w:hAnsi="Cambria"/>
          <w:i/>
          <w:strike w:val="0"/>
          <w:vertAlign w:val="baseline"/>
        </w:rPr>
        <w:t xml:space="preserve">Hochsensibilität </w:t>
      </w:r>
      <w:r>
        <w:rPr>
          <w:rFonts w:ascii="Cambria" w:hAnsi="Cambria"/>
          <w:strike w:val="0"/>
          <w:vertAlign w:val="baseline"/>
        </w:rPr>
        <w:t xml:space="preserve">gesagt wird, nicht </w:t>
      </w:r>
      <w:r w:rsidR="006E75E2" w:rsidRPr="00807B2A">
        <w:rPr>
          <w:rFonts w:ascii="Cambria" w:hAnsi="Cambria"/>
          <w:strike w:val="0"/>
          <w:sz w:val="20"/>
          <w:vertAlign w:val="baseline"/>
        </w:rPr>
        <w:sym w:font="Wingdings" w:char="F0E8"/>
      </w:r>
      <w:r w:rsidR="006E75E2" w:rsidRPr="00807B2A">
        <w:rPr>
          <w:rFonts w:ascii="Cambria" w:hAnsi="Cambria"/>
          <w:strike w:val="0"/>
          <w:sz w:val="20"/>
          <w:vertAlign w:val="baseline"/>
        </w:rPr>
        <w:t xml:space="preserve"> </w:t>
      </w:r>
      <w:r w:rsidRPr="001F2934">
        <w:rPr>
          <w:rFonts w:ascii="Cambria" w:hAnsi="Cambria"/>
          <w:b/>
          <w:strike w:val="0"/>
          <w:vertAlign w:val="baseline"/>
        </w:rPr>
        <w:t>trivial</w:t>
      </w:r>
      <w:r>
        <w:rPr>
          <w:rFonts w:ascii="Cambria" w:hAnsi="Cambria"/>
          <w:strike w:val="0"/>
          <w:vertAlign w:val="baseline"/>
        </w:rPr>
        <w:t xml:space="preserve"> ist?</w:t>
      </w:r>
    </w:p>
    <w:p w:rsidR="009E6738" w:rsidRDefault="009E6738" w:rsidP="009E6738">
      <w:pPr>
        <w:jc w:val="both"/>
        <w:rPr>
          <w:rFonts w:ascii="Cambria" w:hAnsi="Cambria"/>
          <w:strike w:val="0"/>
          <w:vertAlign w:val="baseline"/>
        </w:rPr>
      </w:pPr>
    </w:p>
    <w:p w:rsidR="009E6738" w:rsidRDefault="009E6738" w:rsidP="00A031EE">
      <w:pPr>
        <w:jc w:val="both"/>
        <w:rPr>
          <w:rFonts w:ascii="Cambria" w:hAnsi="Cambria"/>
          <w:strike w:val="0"/>
          <w:vertAlign w:val="baseline"/>
        </w:rPr>
      </w:pPr>
      <w:r>
        <w:rPr>
          <w:rFonts w:ascii="Cambria" w:hAnsi="Cambria"/>
          <w:strike w:val="0"/>
          <w:vertAlign w:val="baseline"/>
        </w:rPr>
        <w:t xml:space="preserve">Das ist es nicht, und zwar aus mehreren Gründen. Der wichtigste ist, dass höhere Sensibilität von der Mehrheit nicht ernst genommen wird. Viele Hochsensible hörten im Verlaufe ihres Lebens Formulierungen, wie sie beispielhaft auf </w:t>
      </w:r>
      <w:r w:rsidRPr="00E55A48">
        <w:rPr>
          <w:rFonts w:ascii="Cambria" w:hAnsi="Cambria"/>
          <w:b/>
          <w:strike w:val="0"/>
          <w:u w:val="single"/>
          <w:vertAlign w:val="baseline"/>
        </w:rPr>
        <w:t xml:space="preserve">Folie 13 </w:t>
      </w:r>
      <w:r w:rsidR="00E55A48" w:rsidRPr="00E55A48">
        <w:rPr>
          <w:rFonts w:ascii="Cambria" w:hAnsi="Cambria"/>
          <w:b/>
          <w:strike w:val="0"/>
          <w:u w:val="single"/>
          <w:vertAlign w:val="baseline"/>
        </w:rPr>
        <w:t>– Validität des Konstruktes Hochsensibilität II</w:t>
      </w:r>
      <w:r w:rsidR="00E55A48">
        <w:rPr>
          <w:rFonts w:ascii="Cambria" w:hAnsi="Cambria"/>
          <w:strike w:val="0"/>
          <w:vertAlign w:val="baseline"/>
        </w:rPr>
        <w:t xml:space="preserve"> </w:t>
      </w:r>
      <w:r>
        <w:rPr>
          <w:rFonts w:ascii="Cambria" w:hAnsi="Cambria"/>
          <w:strike w:val="0"/>
          <w:vertAlign w:val="baseline"/>
        </w:rPr>
        <w:t xml:space="preserve">abgedruckt sind. Sie sind Anzeichen für eine Verabsolutierung eigener Standards, was ein angenehmes Reizniveau angeht, für ein Nichterwägen der Möglichkeit, dass andere Personen andere </w:t>
      </w:r>
      <w:r w:rsidR="00CD265E">
        <w:rPr>
          <w:rFonts w:ascii="Cambria" w:hAnsi="Cambria"/>
          <w:strike w:val="0"/>
          <w:vertAlign w:val="baseline"/>
        </w:rPr>
        <w:t xml:space="preserve">entsprechende </w:t>
      </w:r>
      <w:r>
        <w:rPr>
          <w:rFonts w:ascii="Cambria" w:hAnsi="Cambria"/>
          <w:strike w:val="0"/>
          <w:vertAlign w:val="baseline"/>
        </w:rPr>
        <w:t xml:space="preserve">Standards haben, und letztendlich dafür, dass </w:t>
      </w:r>
      <w:r w:rsidR="00A031EE">
        <w:rPr>
          <w:rFonts w:ascii="Cambria" w:hAnsi="Cambria"/>
          <w:strike w:val="0"/>
          <w:vertAlign w:val="baseline"/>
        </w:rPr>
        <w:t xml:space="preserve">man glaubt, dass </w:t>
      </w:r>
      <w:r w:rsidR="004D43D8" w:rsidRPr="00807B2A">
        <w:rPr>
          <w:rFonts w:ascii="Cambria" w:hAnsi="Cambria"/>
          <w:strike w:val="0"/>
          <w:sz w:val="20"/>
          <w:vertAlign w:val="baseline"/>
        </w:rPr>
        <w:sym w:font="Wingdings" w:char="F0E8"/>
      </w:r>
      <w:r w:rsidR="004D43D8" w:rsidRPr="00807B2A">
        <w:rPr>
          <w:rFonts w:ascii="Cambria" w:hAnsi="Cambria"/>
          <w:strike w:val="0"/>
          <w:sz w:val="20"/>
          <w:vertAlign w:val="baseline"/>
        </w:rPr>
        <w:t xml:space="preserve"> </w:t>
      </w:r>
      <w:r w:rsidRPr="00CD265E">
        <w:rPr>
          <w:rFonts w:ascii="Cambria" w:hAnsi="Cambria"/>
          <w:b/>
          <w:strike w:val="0"/>
          <w:vertAlign w:val="baseline"/>
        </w:rPr>
        <w:t xml:space="preserve">Reizempfindlichkeit durch Willenskraft </w:t>
      </w:r>
      <w:r w:rsidR="009F11D9">
        <w:rPr>
          <w:rFonts w:ascii="Cambria" w:hAnsi="Cambria"/>
          <w:b/>
          <w:strike w:val="0"/>
          <w:vertAlign w:val="baseline"/>
        </w:rPr>
        <w:t xml:space="preserve">beeinflusst </w:t>
      </w:r>
      <w:r w:rsidRPr="00CD265E">
        <w:rPr>
          <w:rFonts w:ascii="Cambria" w:hAnsi="Cambria"/>
          <w:b/>
          <w:strike w:val="0"/>
          <w:vertAlign w:val="baseline"/>
        </w:rPr>
        <w:t>werden kann</w:t>
      </w:r>
      <w:r>
        <w:rPr>
          <w:rFonts w:ascii="Cambria" w:hAnsi="Cambria"/>
          <w:strike w:val="0"/>
          <w:vertAlign w:val="baseline"/>
        </w:rPr>
        <w:t>.</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Die Formulierung, durch dieses Denken schwinge vielleicht „[e]in Hauch von F</w:t>
      </w:r>
      <w:r>
        <w:rPr>
          <w:rFonts w:ascii="Cambria" w:hAnsi="Cambria"/>
          <w:strike w:val="0"/>
          <w:vertAlign w:val="baseline"/>
        </w:rPr>
        <w:t>a</w:t>
      </w:r>
      <w:r>
        <w:rPr>
          <w:rFonts w:ascii="Cambria" w:hAnsi="Cambria"/>
          <w:strike w:val="0"/>
          <w:vertAlign w:val="baseline"/>
        </w:rPr>
        <w:t>schismus“</w:t>
      </w:r>
      <w:r w:rsidR="00634060">
        <w:rPr>
          <w:rFonts w:ascii="Cambria" w:hAnsi="Cambria"/>
          <w:strike w:val="0"/>
          <w:vertAlign w:val="baseline"/>
        </w:rPr>
        <w:t>,</w:t>
      </w:r>
      <w:r>
        <w:rPr>
          <w:rFonts w:ascii="Cambria" w:hAnsi="Cambria"/>
          <w:strike w:val="0"/>
          <w:vertAlign w:val="baseline"/>
        </w:rPr>
        <w:t xml:space="preserve"> mag übertrieben anmuten. Sie ist in der Tat als Provokation gedacht; das Publik dürfte diese überleben. Die Assoziation erklärt sich, wenn man sich vor Augen führt, wie Faschisten auf tatsächliche oder vermeintliche Schwäche, auf fehlende Konformität mit dem Kollektiv reagier(t)en. </w:t>
      </w:r>
    </w:p>
    <w:p w:rsidR="009E6738" w:rsidRDefault="009E6738" w:rsidP="009E6738">
      <w:pPr>
        <w:jc w:val="both"/>
        <w:rPr>
          <w:rFonts w:ascii="Cambria" w:hAnsi="Cambria"/>
          <w:strike w:val="0"/>
          <w:vertAlign w:val="baseline"/>
        </w:rPr>
      </w:pPr>
    </w:p>
    <w:p w:rsidR="009E6738" w:rsidRPr="001A0DDE" w:rsidRDefault="009E6738" w:rsidP="009E6738">
      <w:pPr>
        <w:jc w:val="both"/>
        <w:rPr>
          <w:rFonts w:ascii="Cambria" w:hAnsi="Cambria"/>
          <w:strike w:val="0"/>
          <w:sz w:val="20"/>
          <w:vertAlign w:val="baseline"/>
        </w:rPr>
      </w:pPr>
      <w:r w:rsidRPr="001A0DDE">
        <w:rPr>
          <w:rFonts w:ascii="Cambria" w:hAnsi="Cambria"/>
          <w:strike w:val="0"/>
          <w:sz w:val="20"/>
          <w:vertAlign w:val="baseline"/>
        </w:rPr>
        <w:t>Es ist natürlich klar, dass wer Hochsensible als „Sensibelchen“ bezeichnet, noch lange kein F</w:t>
      </w:r>
      <w:r w:rsidRPr="001A0DDE">
        <w:rPr>
          <w:rFonts w:ascii="Cambria" w:hAnsi="Cambria"/>
          <w:strike w:val="0"/>
          <w:sz w:val="20"/>
          <w:vertAlign w:val="baseline"/>
        </w:rPr>
        <w:t>a</w:t>
      </w:r>
      <w:r w:rsidRPr="001A0DDE">
        <w:rPr>
          <w:rFonts w:ascii="Cambria" w:hAnsi="Cambria"/>
          <w:strike w:val="0"/>
          <w:sz w:val="20"/>
          <w:vertAlign w:val="baseline"/>
        </w:rPr>
        <w:t>schist ist</w:t>
      </w:r>
      <w:r>
        <w:rPr>
          <w:rFonts w:ascii="Cambria" w:hAnsi="Cambria"/>
          <w:strike w:val="0"/>
          <w:sz w:val="20"/>
          <w:vertAlign w:val="baseline"/>
        </w:rPr>
        <w:t>; auch dürfte die Nichtrespektierung höhere</w:t>
      </w:r>
      <w:r w:rsidR="00FA247B">
        <w:rPr>
          <w:rFonts w:ascii="Cambria" w:hAnsi="Cambria"/>
          <w:strike w:val="0"/>
          <w:sz w:val="20"/>
          <w:vertAlign w:val="baseline"/>
        </w:rPr>
        <w:t>r</w:t>
      </w:r>
      <w:r>
        <w:rPr>
          <w:rFonts w:ascii="Cambria" w:hAnsi="Cambria"/>
          <w:strike w:val="0"/>
          <w:sz w:val="20"/>
          <w:vertAlign w:val="baseline"/>
        </w:rPr>
        <w:t xml:space="preserve"> Sensibilität kaum „böse gemeint“ sein</w:t>
      </w:r>
      <w:r w:rsidRPr="001A0DDE">
        <w:rPr>
          <w:rFonts w:ascii="Cambria" w:hAnsi="Cambria"/>
          <w:strike w:val="0"/>
          <w:sz w:val="20"/>
          <w:vertAlign w:val="baseline"/>
        </w:rPr>
        <w:t xml:space="preserve">. Die Person macht sich aber vielleicht </w:t>
      </w:r>
      <w:r>
        <w:rPr>
          <w:rFonts w:ascii="Cambria" w:hAnsi="Cambria"/>
          <w:strike w:val="0"/>
          <w:sz w:val="20"/>
          <w:vertAlign w:val="baseline"/>
        </w:rPr>
        <w:t xml:space="preserve">(!) </w:t>
      </w:r>
      <w:r w:rsidRPr="001A0DDE">
        <w:rPr>
          <w:rFonts w:ascii="Cambria" w:hAnsi="Cambria"/>
          <w:strike w:val="0"/>
          <w:sz w:val="20"/>
          <w:vertAlign w:val="baseline"/>
        </w:rPr>
        <w:t>einer leichten Gedankenlosigkeit bzw. fehlender Empathie schuldig. Wenn man sich solcher Missetaten überhaupt schuldig machen kann.</w:t>
      </w:r>
    </w:p>
    <w:p w:rsidR="009E6738" w:rsidRDefault="009E6738" w:rsidP="009E6738">
      <w:pPr>
        <w:jc w:val="both"/>
        <w:rPr>
          <w:rFonts w:ascii="Cambria" w:hAnsi="Cambria"/>
          <w:strike w:val="0"/>
          <w:vertAlign w:val="baseline"/>
        </w:rPr>
      </w:pPr>
    </w:p>
    <w:p w:rsidR="009E6738" w:rsidRPr="006B68E5" w:rsidRDefault="009E6738" w:rsidP="009E6738">
      <w:pPr>
        <w:jc w:val="both"/>
        <w:rPr>
          <w:rFonts w:ascii="Cambria" w:hAnsi="Cambria"/>
          <w:strike w:val="0"/>
          <w:vertAlign w:val="baseline"/>
        </w:rPr>
      </w:pPr>
      <w:r>
        <w:rPr>
          <w:rFonts w:ascii="Cambria" w:hAnsi="Cambria"/>
          <w:strike w:val="0"/>
          <w:vertAlign w:val="baseline"/>
        </w:rPr>
        <w:t>Sind Äußerungen zum Thema Hochsensibilität also nicht trivial, so stellt sich eben doch die Frage, ob sie „stimmen“.</w:t>
      </w:r>
      <w:r w:rsidR="006B68E5">
        <w:rPr>
          <w:rFonts w:ascii="Cambria" w:hAnsi="Cambria"/>
          <w:strike w:val="0"/>
          <w:vertAlign w:val="baseline"/>
        </w:rPr>
        <w:t xml:space="preserve"> </w:t>
      </w:r>
      <w:r w:rsidR="006B68E5" w:rsidRPr="006B68E5">
        <w:rPr>
          <w:rFonts w:ascii="Cambria" w:hAnsi="Cambria"/>
          <w:b/>
          <w:strike w:val="0"/>
          <w:u w:val="single"/>
          <w:vertAlign w:val="baseline"/>
        </w:rPr>
        <w:t>Folie 14 – Validität des Konstruktes Hochsensibilität II</w:t>
      </w:r>
      <w:r w:rsidR="006B68E5">
        <w:rPr>
          <w:rFonts w:ascii="Cambria" w:hAnsi="Cambria"/>
          <w:strike w:val="0"/>
          <w:vertAlign w:val="baseline"/>
        </w:rPr>
        <w:t>.</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Die sicherste empirische Basis für unsere Behauptungen dürfte der „</w:t>
      </w:r>
      <w:r w:rsidRPr="00B81D9E">
        <w:rPr>
          <w:rFonts w:ascii="Cambria" w:hAnsi="Cambria"/>
          <w:b/>
          <w:i/>
          <w:strike w:val="0"/>
          <w:vertAlign w:val="baseline"/>
        </w:rPr>
        <w:t>Gebirgske</w:t>
      </w:r>
      <w:r w:rsidRPr="00B81D9E">
        <w:rPr>
          <w:rFonts w:ascii="Cambria" w:hAnsi="Cambria"/>
          <w:b/>
          <w:i/>
          <w:strike w:val="0"/>
          <w:vertAlign w:val="baseline"/>
        </w:rPr>
        <w:t>t</w:t>
      </w:r>
      <w:r w:rsidRPr="00B81D9E">
        <w:rPr>
          <w:rFonts w:ascii="Cambria" w:hAnsi="Cambria"/>
          <w:b/>
          <w:i/>
          <w:strike w:val="0"/>
          <w:vertAlign w:val="baseline"/>
        </w:rPr>
        <w:t>teneffekt</w:t>
      </w:r>
      <w:r>
        <w:rPr>
          <w:rFonts w:ascii="Cambria" w:hAnsi="Cambria"/>
          <w:strike w:val="0"/>
          <w:vertAlign w:val="baseline"/>
        </w:rPr>
        <w:t xml:space="preserve">“ sein. Wenn Menschen bei Beschreibung des Konstruktes der </w:t>
      </w:r>
      <w:r w:rsidRPr="00CA69B3">
        <w:rPr>
          <w:rFonts w:ascii="Cambria" w:hAnsi="Cambria"/>
          <w:i/>
          <w:strike w:val="0"/>
          <w:vertAlign w:val="baseline"/>
        </w:rPr>
        <w:t>Hochse</w:t>
      </w:r>
      <w:r w:rsidRPr="00CA69B3">
        <w:rPr>
          <w:rFonts w:ascii="Cambria" w:hAnsi="Cambria"/>
          <w:i/>
          <w:strike w:val="0"/>
          <w:vertAlign w:val="baseline"/>
        </w:rPr>
        <w:t>n</w:t>
      </w:r>
      <w:r w:rsidRPr="00CA69B3">
        <w:rPr>
          <w:rFonts w:ascii="Cambria" w:hAnsi="Cambria"/>
          <w:i/>
          <w:strike w:val="0"/>
          <w:vertAlign w:val="baseline"/>
        </w:rPr>
        <w:t>sibilität</w:t>
      </w:r>
      <w:r>
        <w:rPr>
          <w:rFonts w:ascii="Cambria" w:hAnsi="Cambria"/>
          <w:strike w:val="0"/>
          <w:vertAlign w:val="baseline"/>
        </w:rPr>
        <w:t xml:space="preserve"> eine Erfahrung grundlegender Befreiung und Erleichterung erleben, „muss etwas dran sein“. Ferner lassen </w:t>
      </w:r>
      <w:r w:rsidRPr="0028327C">
        <w:rPr>
          <w:rFonts w:ascii="Cambria" w:hAnsi="Cambria"/>
          <w:strike w:val="0"/>
          <w:vertAlign w:val="baseline"/>
        </w:rPr>
        <w:t>sich die individuellen Empfindungen B</w:t>
      </w:r>
      <w:r w:rsidRPr="0028327C">
        <w:rPr>
          <w:rFonts w:ascii="Cambria" w:hAnsi="Cambria"/>
          <w:strike w:val="0"/>
          <w:vertAlign w:val="baseline"/>
        </w:rPr>
        <w:t>e</w:t>
      </w:r>
      <w:r w:rsidRPr="0028327C">
        <w:rPr>
          <w:rFonts w:ascii="Cambria" w:hAnsi="Cambria"/>
          <w:strike w:val="0"/>
          <w:vertAlign w:val="baseline"/>
        </w:rPr>
        <w:t xml:space="preserve">troffener schlicht </w:t>
      </w:r>
      <w:r>
        <w:rPr>
          <w:rFonts w:ascii="Cambria" w:hAnsi="Cambria"/>
          <w:strike w:val="0"/>
          <w:vertAlign w:val="baseline"/>
        </w:rPr>
        <w:t>„</w:t>
      </w:r>
      <w:r w:rsidRPr="0028327C">
        <w:rPr>
          <w:rFonts w:ascii="Cambria" w:hAnsi="Cambria"/>
          <w:strike w:val="0"/>
          <w:vertAlign w:val="baseline"/>
        </w:rPr>
        <w:t>nicht wegdiskutieren</w:t>
      </w:r>
      <w:r>
        <w:rPr>
          <w:rFonts w:ascii="Cambria" w:hAnsi="Cambria"/>
          <w:strike w:val="0"/>
          <w:vertAlign w:val="baseline"/>
        </w:rPr>
        <w:t>“</w:t>
      </w:r>
      <w:r w:rsidRPr="0028327C">
        <w:rPr>
          <w:rFonts w:ascii="Cambria" w:hAnsi="Cambria"/>
          <w:strike w:val="0"/>
          <w:vertAlign w:val="baseline"/>
        </w:rPr>
        <w:t xml:space="preserve">. </w:t>
      </w:r>
    </w:p>
    <w:p w:rsidR="009E6738" w:rsidRDefault="009E6738" w:rsidP="009E6738">
      <w:pPr>
        <w:jc w:val="both"/>
        <w:rPr>
          <w:rFonts w:ascii="Cambria" w:hAnsi="Cambria"/>
          <w:strike w:val="0"/>
          <w:vertAlign w:val="baseline"/>
        </w:rPr>
      </w:pPr>
    </w:p>
    <w:p w:rsidR="002A7A79" w:rsidRDefault="002A7A79">
      <w:pPr>
        <w:rPr>
          <w:rFonts w:ascii="Cambria" w:hAnsi="Cambria"/>
          <w:strike w:val="0"/>
          <w:vertAlign w:val="baseline"/>
        </w:rPr>
      </w:pPr>
      <w:r>
        <w:rPr>
          <w:rFonts w:ascii="Cambria" w:hAnsi="Cambria"/>
          <w:strike w:val="0"/>
          <w:vertAlign w:val="baseline"/>
        </w:rPr>
        <w:br w:type="page"/>
      </w:r>
    </w:p>
    <w:p w:rsidR="009E6738" w:rsidRDefault="009E6738" w:rsidP="009E6738">
      <w:pPr>
        <w:jc w:val="both"/>
        <w:rPr>
          <w:rFonts w:ascii="Cambria" w:hAnsi="Cambria"/>
          <w:strike w:val="0"/>
          <w:vertAlign w:val="baseline"/>
        </w:rPr>
      </w:pPr>
      <w:r>
        <w:rPr>
          <w:rFonts w:ascii="Cambria" w:hAnsi="Cambria"/>
          <w:strike w:val="0"/>
          <w:vertAlign w:val="baseline"/>
        </w:rPr>
        <w:lastRenderedPageBreak/>
        <w:t xml:space="preserve">Abgesehen davon stellt sich die Frage, ob überhaupt jemand eine „Beweislast“ hat: Die „Diagnose“ der </w:t>
      </w:r>
      <w:r w:rsidRPr="00B22A44">
        <w:rPr>
          <w:rFonts w:ascii="Cambria" w:hAnsi="Cambria"/>
          <w:i/>
          <w:strike w:val="0"/>
          <w:vertAlign w:val="baseline"/>
        </w:rPr>
        <w:t>Hochsensibilität</w:t>
      </w:r>
      <w:r>
        <w:rPr>
          <w:rFonts w:ascii="Cambria" w:hAnsi="Cambria"/>
          <w:strike w:val="0"/>
          <w:vertAlign w:val="baseline"/>
        </w:rPr>
        <w:t xml:space="preserve"> bringt als solche keine Vorteile, die sich in – sozialen oder juristischen – Sonderrechten manifestieren würde. Plastisch gesagt: Man kann sich „nichts davon kaufen“, hochsensibel zu sein. Die Steig</w:t>
      </w:r>
      <w:r>
        <w:rPr>
          <w:rFonts w:ascii="Cambria" w:hAnsi="Cambria"/>
          <w:strike w:val="0"/>
          <w:vertAlign w:val="baseline"/>
        </w:rPr>
        <w:t>e</w:t>
      </w:r>
      <w:r>
        <w:rPr>
          <w:rFonts w:ascii="Cambria" w:hAnsi="Cambria"/>
          <w:strike w:val="0"/>
          <w:vertAlign w:val="baseline"/>
        </w:rPr>
        <w:t xml:space="preserve">rungen der Lebensqualität, die </w:t>
      </w:r>
      <w:r w:rsidR="007668FE">
        <w:rPr>
          <w:rFonts w:ascii="Cambria" w:hAnsi="Cambria"/>
          <w:strike w:val="0"/>
          <w:vertAlign w:val="baseline"/>
        </w:rPr>
        <w:t xml:space="preserve">viele </w:t>
      </w:r>
      <w:r>
        <w:rPr>
          <w:rFonts w:ascii="Cambria" w:hAnsi="Cambria"/>
          <w:strike w:val="0"/>
          <w:vertAlign w:val="baseline"/>
        </w:rPr>
        <w:t>Betroffene nach Kontakt mit dem Terminus erfahren, sind aber unleugbar.</w:t>
      </w:r>
    </w:p>
    <w:p w:rsidR="009E6738"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Insofern ist der IFHS bezüglich des Terminus bzw. Konstrukts „Hochsensibilität“ ganz undogmatisch und ein Stück weit opportunistisch: Wenn sich eine bessere Erklärung für das besondere Empfinden Betroffener ergibt, die überzeugt, kann der Begriff „</w:t>
      </w:r>
      <w:r w:rsidRPr="00B22A44">
        <w:rPr>
          <w:rFonts w:ascii="Cambria" w:hAnsi="Cambria"/>
          <w:i/>
          <w:strike w:val="0"/>
          <w:vertAlign w:val="baseline"/>
        </w:rPr>
        <w:t>Hochsensibilität</w:t>
      </w:r>
      <w:r w:rsidRPr="0028327C">
        <w:rPr>
          <w:rFonts w:ascii="Cambria" w:hAnsi="Cambria"/>
          <w:strike w:val="0"/>
          <w:vertAlign w:val="baseline"/>
        </w:rPr>
        <w:t>“ aufgegeben bzw. ersetzt werden. Höchstwah</w:t>
      </w:r>
      <w:r w:rsidRPr="0028327C">
        <w:rPr>
          <w:rFonts w:ascii="Cambria" w:hAnsi="Cambria"/>
          <w:strike w:val="0"/>
          <w:vertAlign w:val="baseline"/>
        </w:rPr>
        <w:t>r</w:t>
      </w:r>
      <w:r w:rsidRPr="0028327C">
        <w:rPr>
          <w:rFonts w:ascii="Cambria" w:hAnsi="Cambria"/>
          <w:strike w:val="0"/>
          <w:vertAlign w:val="baseline"/>
        </w:rPr>
        <w:t>scheinlich ist das Konstrukt als solches sogar in der Tat zu undifferenziert und bedarf der mittel- bis langfristig erfolgenden Differenzierung.</w:t>
      </w:r>
      <w:r>
        <w:rPr>
          <w:rFonts w:ascii="Cambria" w:hAnsi="Cambria"/>
          <w:strike w:val="0"/>
          <w:vertAlign w:val="baseline"/>
        </w:rPr>
        <w:t xml:space="preserve"> Zum derzeitigen Zeitpunkt erscheint es aber als </w:t>
      </w:r>
      <w:r w:rsidRPr="000D737C">
        <w:rPr>
          <w:rFonts w:ascii="Cambria" w:hAnsi="Cambria"/>
          <w:i/>
          <w:strike w:val="0"/>
          <w:vertAlign w:val="baseline"/>
        </w:rPr>
        <w:t xml:space="preserve">heuristisch </w:t>
      </w:r>
      <w:r>
        <w:rPr>
          <w:rFonts w:ascii="Cambria" w:hAnsi="Cambria"/>
          <w:strike w:val="0"/>
          <w:vertAlign w:val="baseline"/>
        </w:rPr>
        <w:t xml:space="preserve">und </w:t>
      </w:r>
      <w:r w:rsidRPr="000D737C">
        <w:rPr>
          <w:rFonts w:ascii="Cambria" w:hAnsi="Cambria"/>
          <w:i/>
          <w:strike w:val="0"/>
          <w:vertAlign w:val="baseline"/>
        </w:rPr>
        <w:t>therapeutisch potent,</w:t>
      </w:r>
      <w:r>
        <w:rPr>
          <w:rFonts w:ascii="Cambria" w:hAnsi="Cambria"/>
          <w:strike w:val="0"/>
          <w:vertAlign w:val="baseline"/>
        </w:rPr>
        <w:t xml:space="preserve"> kann also erklären und helfen.</w:t>
      </w:r>
    </w:p>
    <w:p w:rsidR="009E6738" w:rsidRPr="0028327C" w:rsidRDefault="009E6738" w:rsidP="009E6738">
      <w:pPr>
        <w:jc w:val="both"/>
        <w:rPr>
          <w:rFonts w:ascii="Cambria" w:hAnsi="Cambria"/>
          <w:strike w:val="0"/>
          <w:vertAlign w:val="baseline"/>
        </w:rPr>
      </w:pPr>
    </w:p>
    <w:p w:rsidR="009E6738" w:rsidRPr="0028327C" w:rsidRDefault="009E6738" w:rsidP="009E6738">
      <w:pPr>
        <w:spacing w:after="120"/>
        <w:jc w:val="both"/>
        <w:rPr>
          <w:rFonts w:ascii="Cambria" w:hAnsi="Cambria"/>
          <w:b/>
          <w:strike w:val="0"/>
          <w:vertAlign w:val="baseline"/>
        </w:rPr>
      </w:pPr>
      <w:r>
        <w:rPr>
          <w:rFonts w:ascii="Cambria" w:hAnsi="Cambria"/>
          <w:b/>
          <w:strike w:val="0"/>
          <w:vertAlign w:val="baseline"/>
        </w:rPr>
        <w:t>D</w:t>
      </w:r>
      <w:r w:rsidRPr="0028327C">
        <w:rPr>
          <w:rFonts w:ascii="Cambria" w:hAnsi="Cambria"/>
          <w:b/>
          <w:strike w:val="0"/>
          <w:vertAlign w:val="baseline"/>
        </w:rPr>
        <w:t xml:space="preserve">. </w:t>
      </w:r>
      <w:r w:rsidR="00F63145">
        <w:rPr>
          <w:rFonts w:ascii="Cambria" w:hAnsi="Cambria"/>
          <w:b/>
          <w:strike w:val="0"/>
          <w:vertAlign w:val="baseline"/>
        </w:rPr>
        <w:t xml:space="preserve">Ist </w:t>
      </w:r>
      <w:r w:rsidR="00F63145" w:rsidRPr="00F63145">
        <w:rPr>
          <w:rFonts w:ascii="Cambria" w:hAnsi="Cambria"/>
          <w:b/>
          <w:i/>
          <w:strike w:val="0"/>
          <w:vertAlign w:val="baseline"/>
        </w:rPr>
        <w:t xml:space="preserve">Hochsensibilität </w:t>
      </w:r>
      <w:r w:rsidR="00F63145">
        <w:rPr>
          <w:rFonts w:ascii="Cambria" w:hAnsi="Cambria"/>
          <w:b/>
          <w:strike w:val="0"/>
          <w:vertAlign w:val="baseline"/>
        </w:rPr>
        <w:t>e</w:t>
      </w:r>
      <w:r w:rsidRPr="0028327C">
        <w:rPr>
          <w:rFonts w:ascii="Cambria" w:hAnsi="Cambria"/>
          <w:b/>
          <w:strike w:val="0"/>
          <w:vertAlign w:val="baseline"/>
        </w:rPr>
        <w:t>ine Krankheit?</w:t>
      </w:r>
    </w:p>
    <w:p w:rsidR="008F0812" w:rsidRDefault="009E6738" w:rsidP="009E6738">
      <w:pPr>
        <w:jc w:val="both"/>
        <w:rPr>
          <w:rFonts w:ascii="Cambria" w:hAnsi="Cambria"/>
          <w:strike w:val="0"/>
          <w:vertAlign w:val="baseline"/>
        </w:rPr>
      </w:pPr>
      <w:r w:rsidRPr="0028327C">
        <w:rPr>
          <w:rFonts w:ascii="Cambria" w:hAnsi="Cambria"/>
          <w:strike w:val="0"/>
          <w:vertAlign w:val="baseline"/>
        </w:rPr>
        <w:t xml:space="preserve">Vereinzelt liest sich in der Presse, bei </w:t>
      </w:r>
      <w:r w:rsidRPr="00512C52">
        <w:rPr>
          <w:rFonts w:ascii="Cambria" w:hAnsi="Cambria"/>
          <w:i/>
          <w:strike w:val="0"/>
          <w:vertAlign w:val="baseline"/>
        </w:rPr>
        <w:t xml:space="preserve">Hochsensibilität </w:t>
      </w:r>
      <w:r w:rsidRPr="0028327C">
        <w:rPr>
          <w:rFonts w:ascii="Cambria" w:hAnsi="Cambria"/>
          <w:strike w:val="0"/>
          <w:vertAlign w:val="baseline"/>
        </w:rPr>
        <w:t xml:space="preserve">handele es sich um eine neue Krankheit. </w:t>
      </w:r>
      <w:r>
        <w:rPr>
          <w:rFonts w:ascii="Cambria" w:hAnsi="Cambria"/>
          <w:strike w:val="0"/>
          <w:vertAlign w:val="baseline"/>
        </w:rPr>
        <w:t>Eigentlich spielt die Frage, ob das stimmt, keine praktische Ro</w:t>
      </w:r>
      <w:r>
        <w:rPr>
          <w:rFonts w:ascii="Cambria" w:hAnsi="Cambria"/>
          <w:strike w:val="0"/>
          <w:vertAlign w:val="baseline"/>
        </w:rPr>
        <w:t>l</w:t>
      </w:r>
      <w:r>
        <w:rPr>
          <w:rFonts w:ascii="Cambria" w:hAnsi="Cambria"/>
          <w:strike w:val="0"/>
          <w:vertAlign w:val="baseline"/>
        </w:rPr>
        <w:t>le</w:t>
      </w:r>
      <w:r w:rsidR="008F2644">
        <w:rPr>
          <w:rFonts w:ascii="Cambria" w:hAnsi="Cambria"/>
          <w:strike w:val="0"/>
          <w:vertAlign w:val="baseline"/>
        </w:rPr>
        <w:t>;</w:t>
      </w:r>
      <w:r>
        <w:rPr>
          <w:rFonts w:ascii="Cambria" w:hAnsi="Cambria"/>
          <w:strike w:val="0"/>
          <w:vertAlign w:val="baseline"/>
        </w:rPr>
        <w:t xml:space="preserve"> </w:t>
      </w:r>
      <w:r w:rsidR="008F2644">
        <w:rPr>
          <w:rFonts w:ascii="Cambria" w:hAnsi="Cambria"/>
          <w:strike w:val="0"/>
          <w:vertAlign w:val="baseline"/>
        </w:rPr>
        <w:t xml:space="preserve">sie </w:t>
      </w:r>
      <w:r>
        <w:rPr>
          <w:rFonts w:ascii="Cambria" w:hAnsi="Cambria"/>
          <w:strike w:val="0"/>
          <w:vertAlign w:val="baseline"/>
        </w:rPr>
        <w:t xml:space="preserve">mag aber für das Selbstverständnis der Betroffenen interessant sein. </w:t>
      </w:r>
    </w:p>
    <w:p w:rsidR="00F13D8A" w:rsidRDefault="00F13D8A" w:rsidP="009E6738">
      <w:pPr>
        <w:jc w:val="both"/>
        <w:rPr>
          <w:rFonts w:ascii="Cambria" w:hAnsi="Cambria"/>
          <w:b/>
          <w:strike w:val="0"/>
          <w:u w:val="single"/>
          <w:vertAlign w:val="baseline"/>
        </w:rPr>
      </w:pPr>
    </w:p>
    <w:p w:rsidR="009E6738" w:rsidRDefault="007654B3" w:rsidP="009E6738">
      <w:pPr>
        <w:jc w:val="both"/>
        <w:rPr>
          <w:rFonts w:ascii="Cambria" w:hAnsi="Cambria"/>
          <w:strike w:val="0"/>
          <w:vertAlign w:val="baseline"/>
        </w:rPr>
      </w:pPr>
      <w:r w:rsidRPr="007654B3">
        <w:rPr>
          <w:rFonts w:ascii="Cambria" w:hAnsi="Cambria"/>
          <w:b/>
          <w:strike w:val="0"/>
          <w:u w:val="single"/>
          <w:vertAlign w:val="baseline"/>
        </w:rPr>
        <w:t>Folie 15 – „Eine neue Krankheit“?</w:t>
      </w:r>
    </w:p>
    <w:p w:rsidR="009E6738"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2311F3">
        <w:rPr>
          <w:rFonts w:ascii="Cambria" w:hAnsi="Cambria"/>
          <w:smallCaps/>
          <w:strike w:val="0"/>
          <w:vertAlign w:val="baseline"/>
        </w:rPr>
        <w:t xml:space="preserve">Aron </w:t>
      </w:r>
      <w:r>
        <w:rPr>
          <w:rFonts w:ascii="Cambria" w:hAnsi="Cambria"/>
          <w:strike w:val="0"/>
          <w:vertAlign w:val="baseline"/>
        </w:rPr>
        <w:t xml:space="preserve">postuliert, </w:t>
      </w:r>
      <w:r w:rsidRPr="002311F3">
        <w:rPr>
          <w:rFonts w:ascii="Cambria" w:hAnsi="Cambria"/>
          <w:i/>
          <w:strike w:val="0"/>
          <w:vertAlign w:val="baseline"/>
        </w:rPr>
        <w:t xml:space="preserve">Hochsensibilität </w:t>
      </w:r>
      <w:r>
        <w:rPr>
          <w:rFonts w:ascii="Cambria" w:hAnsi="Cambria"/>
          <w:strike w:val="0"/>
          <w:vertAlign w:val="baseline"/>
        </w:rPr>
        <w:t>sei keine Krankheit, sondern eine Persönlic</w:t>
      </w:r>
      <w:r>
        <w:rPr>
          <w:rFonts w:ascii="Cambria" w:hAnsi="Cambria"/>
          <w:strike w:val="0"/>
          <w:vertAlign w:val="baseline"/>
        </w:rPr>
        <w:t>h</w:t>
      </w:r>
      <w:r>
        <w:rPr>
          <w:rFonts w:ascii="Cambria" w:hAnsi="Cambria"/>
          <w:strike w:val="0"/>
          <w:vertAlign w:val="baseline"/>
        </w:rPr>
        <w:t>keitsvariable</w:t>
      </w:r>
      <w:r w:rsidR="00DB3D5B">
        <w:rPr>
          <w:rFonts w:ascii="Cambria" w:hAnsi="Cambria"/>
          <w:strike w:val="0"/>
          <w:vertAlign w:val="baseline"/>
        </w:rPr>
        <w:t xml:space="preserve"> mit Vor- und Nachteilen</w:t>
      </w:r>
      <w:r>
        <w:rPr>
          <w:rFonts w:ascii="Cambria" w:hAnsi="Cambria"/>
          <w:strike w:val="0"/>
          <w:vertAlign w:val="baseline"/>
        </w:rPr>
        <w:t>. Sie begründete dies früher damit, dass das Merkmal sonst von der Evolution aussortiert worden wäre, also in der Mensc</w:t>
      </w:r>
      <w:r>
        <w:rPr>
          <w:rFonts w:ascii="Cambria" w:hAnsi="Cambria"/>
          <w:strike w:val="0"/>
          <w:vertAlign w:val="baseline"/>
        </w:rPr>
        <w:t>h</w:t>
      </w:r>
      <w:r>
        <w:rPr>
          <w:rFonts w:ascii="Cambria" w:hAnsi="Cambria"/>
          <w:strike w:val="0"/>
          <w:vertAlign w:val="baseline"/>
        </w:rPr>
        <w:t xml:space="preserve">heitsentwicklung (Phylogenese, Stammesgeschichte) vorteilhaft gewesen sein müsse; </w:t>
      </w:r>
      <w:r w:rsidRPr="00141705">
        <w:rPr>
          <w:rFonts w:ascii="Cambria" w:hAnsi="Cambria"/>
          <w:i/>
          <w:strike w:val="0"/>
          <w:vertAlign w:val="baseline"/>
        </w:rPr>
        <w:t xml:space="preserve">Hochsensibilität </w:t>
      </w:r>
      <w:r>
        <w:rPr>
          <w:rFonts w:ascii="Cambria" w:hAnsi="Cambria"/>
          <w:strike w:val="0"/>
          <w:vertAlign w:val="baseline"/>
        </w:rPr>
        <w:t xml:space="preserve">hätte sonst nicht </w:t>
      </w:r>
      <w:r w:rsidRPr="00141705">
        <w:rPr>
          <w:rFonts w:ascii="Cambria" w:hAnsi="Cambria"/>
          <w:i/>
          <w:strike w:val="0"/>
          <w:vertAlign w:val="baseline"/>
        </w:rPr>
        <w:t xml:space="preserve">evolutionär stabil </w:t>
      </w:r>
      <w:r>
        <w:rPr>
          <w:rFonts w:ascii="Cambria" w:hAnsi="Cambria"/>
          <w:strike w:val="0"/>
          <w:vertAlign w:val="baseline"/>
        </w:rPr>
        <w:t>sein können. Diese Argumentation überzeugt insofern nicht, als pathologische Zustände nicht von der Evolution aussortiert werden, wenn sei keine negativen Auswirkungen auf den Reproduktionserfolg haben. Schwerer wiegt das Argument, dass evolution</w:t>
      </w:r>
      <w:r>
        <w:rPr>
          <w:rFonts w:ascii="Cambria" w:hAnsi="Cambria"/>
          <w:strike w:val="0"/>
          <w:vertAlign w:val="baseline"/>
        </w:rPr>
        <w:t>ä</w:t>
      </w:r>
      <w:r>
        <w:rPr>
          <w:rFonts w:ascii="Cambria" w:hAnsi="Cambria"/>
          <w:strike w:val="0"/>
          <w:vertAlign w:val="baseline"/>
        </w:rPr>
        <w:t xml:space="preserve">rer Druck nach dem klassischen Evolutionsmodell </w:t>
      </w:r>
      <w:r w:rsidRPr="0028327C">
        <w:rPr>
          <w:rFonts w:ascii="Cambria" w:hAnsi="Cambria"/>
          <w:strike w:val="0"/>
          <w:vertAlign w:val="baseline"/>
        </w:rPr>
        <w:t>auf Individuen und nicht auf Kollektive wirkt</w:t>
      </w:r>
      <w:r>
        <w:rPr>
          <w:rFonts w:ascii="Cambria" w:hAnsi="Cambria"/>
          <w:strike w:val="0"/>
          <w:vertAlign w:val="baseline"/>
        </w:rPr>
        <w:t xml:space="preserve">, da nur Individuen um Reproduktionschancen konkurrieren. (Stichwort: </w:t>
      </w:r>
      <w:r w:rsidRPr="0028327C">
        <w:rPr>
          <w:rFonts w:ascii="Cambria" w:hAnsi="Cambria"/>
          <w:i/>
          <w:strike w:val="0"/>
          <w:vertAlign w:val="baseline"/>
        </w:rPr>
        <w:t>Gruppenselektion</w:t>
      </w:r>
      <w:r w:rsidR="00CB00E9">
        <w:rPr>
          <w:rFonts w:ascii="Cambria" w:hAnsi="Cambria"/>
          <w:strike w:val="0"/>
          <w:vertAlign w:val="baseline"/>
        </w:rPr>
        <w:t xml:space="preserve"> [gibt es eigentlich nicht]</w:t>
      </w:r>
      <w:r w:rsidRPr="0028327C">
        <w:rPr>
          <w:rFonts w:ascii="Cambria" w:hAnsi="Cambria"/>
          <w:strike w:val="0"/>
          <w:vertAlign w:val="baseline"/>
        </w:rPr>
        <w:t>).</w:t>
      </w:r>
      <w:r>
        <w:rPr>
          <w:rFonts w:ascii="Cambria" w:hAnsi="Cambria"/>
          <w:strike w:val="0"/>
          <w:vertAlign w:val="baseline"/>
        </w:rPr>
        <w:t xml:space="preserve"> Zumindest in späteren Veröffentlichungen argumentiert </w:t>
      </w:r>
      <w:r w:rsidRPr="009F6E3C">
        <w:rPr>
          <w:rFonts w:ascii="Cambria" w:hAnsi="Cambria"/>
          <w:smallCaps/>
          <w:strike w:val="0"/>
          <w:vertAlign w:val="baseline"/>
        </w:rPr>
        <w:t>Aron</w:t>
      </w:r>
      <w:r>
        <w:rPr>
          <w:rFonts w:ascii="Cambria" w:hAnsi="Cambria"/>
          <w:strike w:val="0"/>
          <w:vertAlign w:val="baseline"/>
        </w:rPr>
        <w:t xml:space="preserve"> damit, dass Hochsensible von ihrer Se</w:t>
      </w:r>
      <w:r>
        <w:rPr>
          <w:rFonts w:ascii="Cambria" w:hAnsi="Cambria"/>
          <w:strike w:val="0"/>
          <w:vertAlign w:val="baseline"/>
        </w:rPr>
        <w:t>n</w:t>
      </w:r>
      <w:r>
        <w:rPr>
          <w:rFonts w:ascii="Cambria" w:hAnsi="Cambria"/>
          <w:strike w:val="0"/>
          <w:vertAlign w:val="baseline"/>
        </w:rPr>
        <w:t xml:space="preserve">sibilität außergewöhnlich profitieren könnten, wenn sie eine glückliche (ich möchte sagen: gelungene) Kindheit erlebten; wäre </w:t>
      </w:r>
      <w:r w:rsidRPr="00696F54">
        <w:rPr>
          <w:rFonts w:ascii="Cambria" w:hAnsi="Cambria"/>
          <w:i/>
          <w:strike w:val="0"/>
          <w:vertAlign w:val="baseline"/>
        </w:rPr>
        <w:t>Hochsensibilität</w:t>
      </w:r>
      <w:r>
        <w:rPr>
          <w:rFonts w:ascii="Cambria" w:hAnsi="Cambria"/>
          <w:strike w:val="0"/>
          <w:vertAlign w:val="baseline"/>
        </w:rPr>
        <w:t xml:space="preserve"> eine Pathol</w:t>
      </w:r>
      <w:r>
        <w:rPr>
          <w:rFonts w:ascii="Cambria" w:hAnsi="Cambria"/>
          <w:strike w:val="0"/>
          <w:vertAlign w:val="baseline"/>
        </w:rPr>
        <w:t>o</w:t>
      </w:r>
      <w:r>
        <w:rPr>
          <w:rFonts w:ascii="Cambria" w:hAnsi="Cambria"/>
          <w:strike w:val="0"/>
          <w:vertAlign w:val="baseline"/>
        </w:rPr>
        <w:t>gie, sei das nicht möglich.</w:t>
      </w:r>
    </w:p>
    <w:p w:rsidR="009E6738" w:rsidRPr="0028327C" w:rsidRDefault="009E6738" w:rsidP="009E6738">
      <w:pPr>
        <w:jc w:val="both"/>
        <w:rPr>
          <w:rFonts w:ascii="Cambria" w:hAnsi="Cambria"/>
          <w:strike w:val="0"/>
          <w:vertAlign w:val="baseline"/>
        </w:rPr>
      </w:pPr>
    </w:p>
    <w:p w:rsidR="00395082" w:rsidRDefault="009E6738" w:rsidP="009E6738">
      <w:pPr>
        <w:jc w:val="both"/>
        <w:rPr>
          <w:rFonts w:ascii="Cambria" w:hAnsi="Cambria"/>
          <w:strike w:val="0"/>
          <w:vertAlign w:val="baseline"/>
        </w:rPr>
      </w:pPr>
      <w:r w:rsidRPr="0028327C">
        <w:rPr>
          <w:rFonts w:ascii="Cambria" w:hAnsi="Cambria"/>
          <w:strike w:val="0"/>
          <w:vertAlign w:val="baseline"/>
        </w:rPr>
        <w:t xml:space="preserve">Die Frage, inwieweit es sich bei </w:t>
      </w:r>
      <w:r w:rsidRPr="00EB71BA">
        <w:rPr>
          <w:rFonts w:ascii="Cambria" w:hAnsi="Cambria"/>
          <w:i/>
          <w:strike w:val="0"/>
          <w:vertAlign w:val="baseline"/>
        </w:rPr>
        <w:t>Hochsensibilität</w:t>
      </w:r>
      <w:r>
        <w:rPr>
          <w:rFonts w:ascii="Cambria" w:hAnsi="Cambria"/>
          <w:strike w:val="0"/>
          <w:vertAlign w:val="baseline"/>
        </w:rPr>
        <w:t xml:space="preserve"> </w:t>
      </w:r>
      <w:r w:rsidRPr="0028327C">
        <w:rPr>
          <w:rFonts w:ascii="Cambria" w:hAnsi="Cambria"/>
          <w:strike w:val="0"/>
          <w:vertAlign w:val="baseline"/>
        </w:rPr>
        <w:t>um eine Pathologie handelt, wird verkomplizi</w:t>
      </w:r>
      <w:r w:rsidR="00395082">
        <w:rPr>
          <w:rFonts w:ascii="Cambria" w:hAnsi="Cambria"/>
          <w:strike w:val="0"/>
          <w:vertAlign w:val="baseline"/>
        </w:rPr>
        <w:t>ert durch den Umstand, dass HSP</w:t>
      </w:r>
      <w:r w:rsidRPr="0028327C">
        <w:rPr>
          <w:rFonts w:ascii="Cambria" w:hAnsi="Cambria"/>
          <w:strike w:val="0"/>
          <w:vertAlign w:val="baseline"/>
        </w:rPr>
        <w:t>, die ihren Lebensstil an ihre b</w:t>
      </w:r>
      <w:r w:rsidRPr="0028327C">
        <w:rPr>
          <w:rFonts w:ascii="Cambria" w:hAnsi="Cambria"/>
          <w:strike w:val="0"/>
          <w:vertAlign w:val="baseline"/>
        </w:rPr>
        <w:t>e</w:t>
      </w:r>
      <w:r w:rsidRPr="0028327C">
        <w:rPr>
          <w:rFonts w:ascii="Cambria" w:hAnsi="Cambria"/>
          <w:strike w:val="0"/>
          <w:vertAlign w:val="baseline"/>
        </w:rPr>
        <w:t>sondere neurologische Konstitution anpassen, im gewissen Sinne gesünder leben als ihre nicht-HSP-Zeitgenossen. Beispielsweise weist ein Viertel der Jugendl</w:t>
      </w:r>
      <w:r w:rsidRPr="0028327C">
        <w:rPr>
          <w:rFonts w:ascii="Cambria" w:hAnsi="Cambria"/>
          <w:strike w:val="0"/>
          <w:vertAlign w:val="baseline"/>
        </w:rPr>
        <w:t>i</w:t>
      </w:r>
      <w:r w:rsidRPr="0028327C">
        <w:rPr>
          <w:rFonts w:ascii="Cambria" w:hAnsi="Cambria"/>
          <w:strike w:val="0"/>
          <w:vertAlign w:val="baseline"/>
        </w:rPr>
        <w:t>chen Gehörschäden auf, die auf zu intensiven Musik</w:t>
      </w:r>
      <w:r w:rsidR="00395082">
        <w:rPr>
          <w:rFonts w:ascii="Cambria" w:hAnsi="Cambria"/>
          <w:strike w:val="0"/>
          <w:vertAlign w:val="baseline"/>
        </w:rPr>
        <w:t>konsum zurückzuführen sind. HSP</w:t>
      </w:r>
      <w:r w:rsidRPr="0028327C">
        <w:rPr>
          <w:rFonts w:ascii="Cambria" w:hAnsi="Cambria"/>
          <w:strike w:val="0"/>
          <w:vertAlign w:val="baseline"/>
        </w:rPr>
        <w:t xml:space="preserve"> werden im Zweifel nicht zu dieser Gruppe gehören. Ein weiteres Be</w:t>
      </w:r>
      <w:r w:rsidRPr="0028327C">
        <w:rPr>
          <w:rFonts w:ascii="Cambria" w:hAnsi="Cambria"/>
          <w:strike w:val="0"/>
          <w:vertAlign w:val="baseline"/>
        </w:rPr>
        <w:t>i</w:t>
      </w:r>
      <w:r w:rsidRPr="0028327C">
        <w:rPr>
          <w:rFonts w:ascii="Cambria" w:hAnsi="Cambria"/>
          <w:strike w:val="0"/>
          <w:vertAlign w:val="baseline"/>
        </w:rPr>
        <w:t xml:space="preserve">spiel für Pathologien, die sich möglicherweise durch eine an </w:t>
      </w:r>
      <w:r w:rsidRPr="00B30C28">
        <w:rPr>
          <w:rFonts w:ascii="Cambria" w:hAnsi="Cambria"/>
          <w:i/>
          <w:strike w:val="0"/>
          <w:vertAlign w:val="baseline"/>
        </w:rPr>
        <w:t>Hochsensibilität</w:t>
      </w:r>
      <w:r>
        <w:rPr>
          <w:rFonts w:ascii="Cambria" w:hAnsi="Cambria"/>
          <w:strike w:val="0"/>
          <w:vertAlign w:val="baseline"/>
        </w:rPr>
        <w:t xml:space="preserve"> </w:t>
      </w:r>
      <w:r w:rsidRPr="0028327C">
        <w:rPr>
          <w:rFonts w:ascii="Cambria" w:hAnsi="Cambria"/>
          <w:strike w:val="0"/>
          <w:vertAlign w:val="baseline"/>
        </w:rPr>
        <w:t>a</w:t>
      </w:r>
      <w:r w:rsidRPr="0028327C">
        <w:rPr>
          <w:rFonts w:ascii="Cambria" w:hAnsi="Cambria"/>
          <w:strike w:val="0"/>
          <w:vertAlign w:val="baseline"/>
        </w:rPr>
        <w:t>n</w:t>
      </w:r>
      <w:r w:rsidRPr="0028327C">
        <w:rPr>
          <w:rFonts w:ascii="Cambria" w:hAnsi="Cambria"/>
          <w:strike w:val="0"/>
          <w:vertAlign w:val="baseline"/>
        </w:rPr>
        <w:t xml:space="preserve">gepasste Lebensweise vermeiden lassen, wäre </w:t>
      </w:r>
      <w:r w:rsidRPr="0028327C">
        <w:rPr>
          <w:rFonts w:ascii="Cambria" w:hAnsi="Cambria"/>
          <w:i/>
          <w:strike w:val="0"/>
          <w:vertAlign w:val="baseline"/>
        </w:rPr>
        <w:t>Mobbing</w:t>
      </w:r>
      <w:r w:rsidRPr="0028327C">
        <w:rPr>
          <w:rFonts w:ascii="Cambria" w:hAnsi="Cambria"/>
          <w:strike w:val="0"/>
          <w:vertAlign w:val="baseline"/>
        </w:rPr>
        <w:t>, das pro Jahr, konserv</w:t>
      </w:r>
      <w:r w:rsidRPr="0028327C">
        <w:rPr>
          <w:rFonts w:ascii="Cambria" w:hAnsi="Cambria"/>
          <w:strike w:val="0"/>
          <w:vertAlign w:val="baseline"/>
        </w:rPr>
        <w:t>a</w:t>
      </w:r>
      <w:r w:rsidRPr="0028327C">
        <w:rPr>
          <w:rFonts w:ascii="Cambria" w:hAnsi="Cambria"/>
          <w:strike w:val="0"/>
          <w:vertAlign w:val="baseline"/>
        </w:rPr>
        <w:t xml:space="preserve">tiven Schätzungen zufolge, Kosten in Höhe von 15 Mrd. Euro verursacht. </w:t>
      </w: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lastRenderedPageBreak/>
        <w:t xml:space="preserve">Insofern ließe sich sagen, dass wenn </w:t>
      </w:r>
      <w:r>
        <w:rPr>
          <w:rFonts w:ascii="Cambria" w:hAnsi="Cambria"/>
          <w:strike w:val="0"/>
          <w:vertAlign w:val="baseline"/>
        </w:rPr>
        <w:t>Hochsensibilität</w:t>
      </w:r>
      <w:r w:rsidRPr="0028327C">
        <w:rPr>
          <w:rFonts w:ascii="Cambria" w:hAnsi="Cambria"/>
          <w:strike w:val="0"/>
          <w:vertAlign w:val="baseline"/>
        </w:rPr>
        <w:t xml:space="preserve"> tatsächlich eine Pathologie ist, sie zumindest eine </w:t>
      </w:r>
      <w:r w:rsidRPr="00100160">
        <w:rPr>
          <w:rFonts w:ascii="Cambria" w:hAnsi="Cambria"/>
          <w:i/>
          <w:strike w:val="0"/>
          <w:vertAlign w:val="baseline"/>
        </w:rPr>
        <w:t xml:space="preserve">nützliche </w:t>
      </w:r>
      <w:r w:rsidRPr="0028327C">
        <w:rPr>
          <w:rFonts w:ascii="Cambria" w:hAnsi="Cambria"/>
          <w:strike w:val="0"/>
          <w:vertAlign w:val="baseline"/>
        </w:rPr>
        <w:t>Pathologie sein kann.</w:t>
      </w:r>
      <w:r>
        <w:rPr>
          <w:rFonts w:ascii="Cambria" w:hAnsi="Cambria"/>
          <w:strike w:val="0"/>
          <w:vertAlign w:val="baseline"/>
        </w:rPr>
        <w:t xml:space="preserve"> (Interessant: Hoch</w:t>
      </w:r>
      <w:r w:rsidRPr="00EA53C6">
        <w:rPr>
          <w:rFonts w:ascii="Cambria" w:hAnsi="Cambria"/>
          <w:i/>
          <w:strike w:val="0"/>
          <w:vertAlign w:val="baseline"/>
        </w:rPr>
        <w:t>beg</w:t>
      </w:r>
      <w:r w:rsidRPr="00EA53C6">
        <w:rPr>
          <w:rFonts w:ascii="Cambria" w:hAnsi="Cambria"/>
          <w:i/>
          <w:strike w:val="0"/>
          <w:vertAlign w:val="baseline"/>
        </w:rPr>
        <w:t>a</w:t>
      </w:r>
      <w:r w:rsidRPr="00EA53C6">
        <w:rPr>
          <w:rFonts w:ascii="Cambria" w:hAnsi="Cambria"/>
          <w:i/>
          <w:strike w:val="0"/>
          <w:vertAlign w:val="baseline"/>
        </w:rPr>
        <w:t>bung</w:t>
      </w:r>
      <w:r>
        <w:rPr>
          <w:rFonts w:ascii="Cambria" w:hAnsi="Cambria"/>
          <w:strike w:val="0"/>
          <w:vertAlign w:val="baseline"/>
        </w:rPr>
        <w:t xml:space="preserve"> wird auch als „die schönste Form der Behinderung“ bezeichnet.)</w:t>
      </w:r>
    </w:p>
    <w:p w:rsidR="009E6738" w:rsidRPr="0028327C"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 xml:space="preserve">Freilich hat man als HSP in der Regel wohl eher nicht das Gefühl, krank zu sein. Mag diese </w:t>
      </w:r>
      <w:r w:rsidRPr="005B3602">
        <w:rPr>
          <w:rFonts w:ascii="Cambria" w:hAnsi="Cambria"/>
          <w:i/>
          <w:strike w:val="0"/>
          <w:vertAlign w:val="baseline"/>
        </w:rPr>
        <w:t xml:space="preserve">Introspektion </w:t>
      </w:r>
      <w:r w:rsidRPr="0028327C">
        <w:rPr>
          <w:rFonts w:ascii="Cambria" w:hAnsi="Cambria"/>
          <w:strike w:val="0"/>
          <w:vertAlign w:val="baseline"/>
        </w:rPr>
        <w:t>nicht als verlässliche Basis für eine entsprechende Beu</w:t>
      </w:r>
      <w:r w:rsidRPr="0028327C">
        <w:rPr>
          <w:rFonts w:ascii="Cambria" w:hAnsi="Cambria"/>
          <w:strike w:val="0"/>
          <w:vertAlign w:val="baseline"/>
        </w:rPr>
        <w:t>r</w:t>
      </w:r>
      <w:r w:rsidRPr="0028327C">
        <w:rPr>
          <w:rFonts w:ascii="Cambria" w:hAnsi="Cambria"/>
          <w:strike w:val="0"/>
          <w:vertAlign w:val="baseline"/>
        </w:rPr>
        <w:t>teilung der Frage dienen, so bleibt doch festzuhalten, dass fehlende Kompatibil</w:t>
      </w:r>
      <w:r w:rsidRPr="0028327C">
        <w:rPr>
          <w:rFonts w:ascii="Cambria" w:hAnsi="Cambria"/>
          <w:strike w:val="0"/>
          <w:vertAlign w:val="baseline"/>
        </w:rPr>
        <w:t>i</w:t>
      </w:r>
      <w:r w:rsidRPr="0028327C">
        <w:rPr>
          <w:rFonts w:ascii="Cambria" w:hAnsi="Cambria"/>
          <w:strike w:val="0"/>
          <w:vertAlign w:val="baseline"/>
        </w:rPr>
        <w:t xml:space="preserve">tät zu den Anforderungen unserer modernen Zeit, was die Toleranz gegenüber sensorischem Input angeht, an sich insofern in gewissen Grenzen durchaus </w:t>
      </w:r>
      <w:r>
        <w:rPr>
          <w:rFonts w:ascii="Cambria" w:hAnsi="Cambria"/>
          <w:strike w:val="0"/>
          <w:vertAlign w:val="baseline"/>
        </w:rPr>
        <w:t>„</w:t>
      </w:r>
      <w:r w:rsidRPr="0028327C">
        <w:rPr>
          <w:rFonts w:ascii="Cambria" w:hAnsi="Cambria"/>
          <w:strike w:val="0"/>
          <w:vertAlign w:val="baseline"/>
        </w:rPr>
        <w:t>normal</w:t>
      </w:r>
      <w:r>
        <w:rPr>
          <w:rFonts w:ascii="Cambria" w:hAnsi="Cambria"/>
          <w:strike w:val="0"/>
          <w:vertAlign w:val="baseline"/>
        </w:rPr>
        <w:t>“</w:t>
      </w:r>
      <w:r w:rsidRPr="0028327C">
        <w:rPr>
          <w:rFonts w:ascii="Cambria" w:hAnsi="Cambria"/>
          <w:strike w:val="0"/>
          <w:vertAlign w:val="baseline"/>
        </w:rPr>
        <w:t xml:space="preserve"> ist, als das genetische Erbe des Menschen nicht auf die heutige Zivilis</w:t>
      </w:r>
      <w:r w:rsidRPr="0028327C">
        <w:rPr>
          <w:rFonts w:ascii="Cambria" w:hAnsi="Cambria"/>
          <w:strike w:val="0"/>
          <w:vertAlign w:val="baseline"/>
        </w:rPr>
        <w:t>a</w:t>
      </w:r>
      <w:r w:rsidRPr="0028327C">
        <w:rPr>
          <w:rFonts w:ascii="Cambria" w:hAnsi="Cambria"/>
          <w:strike w:val="0"/>
          <w:vertAlign w:val="baseline"/>
        </w:rPr>
        <w:t>tion zugeschnitten ist. Folgerichtig ist eine große Zahl von Mechanismen, die einst das Überleben sicherten, heute potenzielle Quelle für Kummer, weshalb ein Stück weit jeder Mensch damit zu kämpfen hat, mit nicht umweltgerechten Anl</w:t>
      </w:r>
      <w:r w:rsidRPr="0028327C">
        <w:rPr>
          <w:rFonts w:ascii="Cambria" w:hAnsi="Cambria"/>
          <w:strike w:val="0"/>
          <w:vertAlign w:val="baseline"/>
        </w:rPr>
        <w:t>a</w:t>
      </w:r>
      <w:r w:rsidRPr="0028327C">
        <w:rPr>
          <w:rFonts w:ascii="Cambria" w:hAnsi="Cambria"/>
          <w:strike w:val="0"/>
          <w:vertAlign w:val="baseline"/>
        </w:rPr>
        <w:t>gen ausgestattet zu sein. Allerdings: Einem teilweise durchaus üblichen „Ja</w:t>
      </w:r>
      <w:r w:rsidRPr="0028327C">
        <w:rPr>
          <w:rFonts w:ascii="Cambria" w:hAnsi="Cambria"/>
          <w:strike w:val="0"/>
          <w:vertAlign w:val="baseline"/>
        </w:rPr>
        <w:t>m</w:t>
      </w:r>
      <w:r w:rsidRPr="0028327C">
        <w:rPr>
          <w:rFonts w:ascii="Cambria" w:hAnsi="Cambria"/>
          <w:strike w:val="0"/>
          <w:vertAlign w:val="baseline"/>
        </w:rPr>
        <w:t>mern“ an unseren Zeiten möchte ich mich insofern nicht anschließen, als die m</w:t>
      </w:r>
      <w:r w:rsidRPr="0028327C">
        <w:rPr>
          <w:rFonts w:ascii="Cambria" w:hAnsi="Cambria"/>
          <w:strike w:val="0"/>
          <w:vertAlign w:val="baseline"/>
        </w:rPr>
        <w:t>o</w:t>
      </w:r>
      <w:r w:rsidRPr="0028327C">
        <w:rPr>
          <w:rFonts w:ascii="Cambria" w:hAnsi="Cambria"/>
          <w:strike w:val="0"/>
          <w:vertAlign w:val="baseline"/>
        </w:rPr>
        <w:t>derne Gesellschaft die mit Abstand humanste ist, die es je gegeben hat. Noch nie war das humanitäre Bewusstsein so stark ausgeprägt wie heutzutage, mag diese Aussage auch kontraintuitiv sein. Trotzdem bleiben Anpassungserfordernisse, denen m.</w:t>
      </w:r>
      <w:r>
        <w:rPr>
          <w:rFonts w:ascii="Cambria" w:hAnsi="Cambria"/>
          <w:strike w:val="0"/>
          <w:vertAlign w:val="baseline"/>
        </w:rPr>
        <w:t xml:space="preserve"> </w:t>
      </w:r>
      <w:r w:rsidRPr="0028327C">
        <w:rPr>
          <w:rFonts w:ascii="Cambria" w:hAnsi="Cambria"/>
          <w:strike w:val="0"/>
          <w:vertAlign w:val="baseline"/>
        </w:rPr>
        <w:t>E. nur durch Reflexion bezüglich der stammesgeschichtlichen Ursachen der Funktionsweise unserer Psyche entsprochen werden kann. Seit 100 bis 150 Jahren ist es völlig selbstverständlich, Erkenntnisse der Humanmedizin bezü</w:t>
      </w:r>
      <w:r w:rsidRPr="0028327C">
        <w:rPr>
          <w:rFonts w:ascii="Cambria" w:hAnsi="Cambria"/>
          <w:strike w:val="0"/>
          <w:vertAlign w:val="baseline"/>
        </w:rPr>
        <w:t>g</w:t>
      </w:r>
      <w:r w:rsidRPr="0028327C">
        <w:rPr>
          <w:rFonts w:ascii="Cambria" w:hAnsi="Cambria"/>
          <w:strike w:val="0"/>
          <w:vertAlign w:val="baseline"/>
        </w:rPr>
        <w:t>lich physischer Erkrankungen in das Alltagsverhalten umzusetzen (man denke nur an das Hygieneverhalten)</w:t>
      </w:r>
      <w:r>
        <w:rPr>
          <w:rFonts w:ascii="Cambria" w:hAnsi="Cambria"/>
          <w:strike w:val="0"/>
          <w:vertAlign w:val="baseline"/>
        </w:rPr>
        <w:t>;</w:t>
      </w:r>
      <w:r w:rsidRPr="0028327C">
        <w:rPr>
          <w:rFonts w:ascii="Cambria" w:hAnsi="Cambria"/>
          <w:strike w:val="0"/>
          <w:vertAlign w:val="baseline"/>
        </w:rPr>
        <w:t xml:space="preserve"> dies müsste m.</w:t>
      </w:r>
      <w:r w:rsidR="00E00F9D">
        <w:rPr>
          <w:rFonts w:ascii="Cambria" w:hAnsi="Cambria"/>
          <w:strike w:val="0"/>
          <w:vertAlign w:val="baseline"/>
        </w:rPr>
        <w:t xml:space="preserve"> </w:t>
      </w:r>
      <w:r w:rsidRPr="0028327C">
        <w:rPr>
          <w:rFonts w:ascii="Cambria" w:hAnsi="Cambria"/>
          <w:strike w:val="0"/>
          <w:vertAlign w:val="baseline"/>
        </w:rPr>
        <w:t xml:space="preserve">E. auch in Bezug auf psychische Pathologien geschehen (Stichwort: </w:t>
      </w:r>
      <w:r w:rsidRPr="0028327C">
        <w:rPr>
          <w:rFonts w:ascii="Cambria" w:hAnsi="Cambria"/>
          <w:i/>
          <w:strike w:val="0"/>
          <w:vertAlign w:val="baseline"/>
        </w:rPr>
        <w:t>Psychohygiene</w:t>
      </w:r>
      <w:r w:rsidRPr="0028327C">
        <w:rPr>
          <w:rFonts w:ascii="Cambria" w:hAnsi="Cambria"/>
          <w:strike w:val="0"/>
          <w:vertAlign w:val="baseline"/>
        </w:rPr>
        <w:t>), schließlich haben etwa 40% aller Erwachsenen mindestens einmal in ihrem Leben an einer (i.</w:t>
      </w:r>
      <w:r w:rsidR="00F13D8A">
        <w:rPr>
          <w:rFonts w:ascii="Cambria" w:hAnsi="Cambria"/>
          <w:strike w:val="0"/>
          <w:vertAlign w:val="baseline"/>
        </w:rPr>
        <w:t xml:space="preserve"> </w:t>
      </w:r>
      <w:r w:rsidRPr="0028327C">
        <w:rPr>
          <w:rFonts w:ascii="Cambria" w:hAnsi="Cambria"/>
          <w:strike w:val="0"/>
          <w:vertAlign w:val="baseline"/>
        </w:rPr>
        <w:t>d.</w:t>
      </w:r>
      <w:r w:rsidR="00F13D8A">
        <w:rPr>
          <w:rFonts w:ascii="Cambria" w:hAnsi="Cambria"/>
          <w:strike w:val="0"/>
          <w:vertAlign w:val="baseline"/>
        </w:rPr>
        <w:t xml:space="preserve"> </w:t>
      </w:r>
      <w:r w:rsidRPr="0028327C">
        <w:rPr>
          <w:rFonts w:ascii="Cambria" w:hAnsi="Cambria"/>
          <w:strike w:val="0"/>
          <w:vertAlign w:val="baseline"/>
        </w:rPr>
        <w:t>R. weder diagnostizierten noch behandelten) psychischen Störung gelitten.</w:t>
      </w:r>
    </w:p>
    <w:p w:rsidR="009E6738" w:rsidRPr="0028327C"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Pr>
          <w:rFonts w:ascii="Cambria" w:hAnsi="Cambria"/>
          <w:strike w:val="0"/>
          <w:vertAlign w:val="baseline"/>
        </w:rPr>
        <w:t xml:space="preserve">Vor einiger Zeit stieß </w:t>
      </w:r>
      <w:r w:rsidRPr="0028327C">
        <w:rPr>
          <w:rFonts w:ascii="Cambria" w:hAnsi="Cambria"/>
          <w:strike w:val="0"/>
          <w:vertAlign w:val="baseline"/>
        </w:rPr>
        <w:t>der IFHS auf Hinweise, dass HSP ein höheres Risiko au</w:t>
      </w:r>
      <w:r w:rsidRPr="0028327C">
        <w:rPr>
          <w:rFonts w:ascii="Cambria" w:hAnsi="Cambria"/>
          <w:strike w:val="0"/>
          <w:vertAlign w:val="baseline"/>
        </w:rPr>
        <w:t>f</w:t>
      </w:r>
      <w:r w:rsidRPr="0028327C">
        <w:rPr>
          <w:rFonts w:ascii="Cambria" w:hAnsi="Cambria"/>
          <w:strike w:val="0"/>
          <w:vertAlign w:val="baseline"/>
        </w:rPr>
        <w:t xml:space="preserve">weisen, unter der sog. </w:t>
      </w:r>
      <w:r w:rsidRPr="0028327C">
        <w:rPr>
          <w:rFonts w:ascii="Cambria" w:hAnsi="Cambria"/>
          <w:i/>
          <w:strike w:val="0"/>
          <w:vertAlign w:val="baseline"/>
        </w:rPr>
        <w:t>Ängstlichen vermeidenden Persönlichkeitsstörung ICD</w:t>
      </w:r>
      <w:r>
        <w:rPr>
          <w:rFonts w:ascii="Cambria" w:hAnsi="Cambria"/>
          <w:i/>
          <w:strike w:val="0"/>
          <w:vertAlign w:val="baseline"/>
        </w:rPr>
        <w:t>-10</w:t>
      </w:r>
      <w:r w:rsidRPr="0028327C">
        <w:rPr>
          <w:rFonts w:ascii="Cambria" w:hAnsi="Cambria"/>
          <w:i/>
          <w:strike w:val="0"/>
          <w:vertAlign w:val="baseline"/>
        </w:rPr>
        <w:t xml:space="preserve"> F60.6 </w:t>
      </w:r>
      <w:r w:rsidRPr="0028327C">
        <w:rPr>
          <w:rFonts w:ascii="Cambria" w:hAnsi="Cambria"/>
          <w:strike w:val="0"/>
          <w:vertAlign w:val="baseline"/>
        </w:rPr>
        <w:t>zu leiden. Sie entsteht anscheinend, wenn eine empfindsame Grundpersö</w:t>
      </w:r>
      <w:r w:rsidRPr="0028327C">
        <w:rPr>
          <w:rFonts w:ascii="Cambria" w:hAnsi="Cambria"/>
          <w:strike w:val="0"/>
          <w:vertAlign w:val="baseline"/>
        </w:rPr>
        <w:t>n</w:t>
      </w:r>
      <w:r w:rsidRPr="0028327C">
        <w:rPr>
          <w:rFonts w:ascii="Cambria" w:hAnsi="Cambria"/>
          <w:strike w:val="0"/>
          <w:vertAlign w:val="baseline"/>
        </w:rPr>
        <w:t>lichkeit</w:t>
      </w:r>
      <w:r>
        <w:rPr>
          <w:rFonts w:ascii="Cambria" w:hAnsi="Cambria"/>
          <w:strike w:val="0"/>
          <w:vertAlign w:val="baseline"/>
        </w:rPr>
        <w:t xml:space="preserve"> </w:t>
      </w:r>
      <w:r w:rsidRPr="0028327C">
        <w:rPr>
          <w:rFonts w:ascii="Cambria" w:hAnsi="Cambria"/>
          <w:strike w:val="0"/>
          <w:vertAlign w:val="baseline"/>
        </w:rPr>
        <w:t>(!) in Kindheit bzw. Jugend auf ungünstige Umweltbedingungen (Verha</w:t>
      </w:r>
      <w:r w:rsidRPr="0028327C">
        <w:rPr>
          <w:rFonts w:ascii="Cambria" w:hAnsi="Cambria"/>
          <w:strike w:val="0"/>
          <w:vertAlign w:val="baseline"/>
        </w:rPr>
        <w:t>l</w:t>
      </w:r>
      <w:r w:rsidRPr="0028327C">
        <w:rPr>
          <w:rFonts w:ascii="Cambria" w:hAnsi="Cambria"/>
          <w:strike w:val="0"/>
          <w:vertAlign w:val="baseline"/>
        </w:rPr>
        <w:t xml:space="preserve">ten von Eltern, </w:t>
      </w:r>
      <w:r w:rsidRPr="0028327C">
        <w:rPr>
          <w:rFonts w:ascii="Cambria" w:hAnsi="Cambria"/>
          <w:i/>
          <w:strike w:val="0"/>
          <w:vertAlign w:val="baseline"/>
        </w:rPr>
        <w:t>Peers</w:t>
      </w:r>
      <w:r w:rsidRPr="0028327C">
        <w:rPr>
          <w:rFonts w:ascii="Cambria" w:hAnsi="Cambria"/>
          <w:strike w:val="0"/>
          <w:vertAlign w:val="baseline"/>
        </w:rPr>
        <w:t>) trifft, und ist gekennzeichnet durch sehr negative Schem</w:t>
      </w:r>
      <w:r w:rsidRPr="0028327C">
        <w:rPr>
          <w:rFonts w:ascii="Cambria" w:hAnsi="Cambria"/>
          <w:strike w:val="0"/>
          <w:vertAlign w:val="baseline"/>
        </w:rPr>
        <w:t>a</w:t>
      </w:r>
      <w:r w:rsidRPr="0028327C">
        <w:rPr>
          <w:rFonts w:ascii="Cambria" w:hAnsi="Cambria"/>
          <w:strike w:val="0"/>
          <w:vertAlign w:val="baseline"/>
        </w:rPr>
        <w:t>ta der Selbstwahrnehmung, die namentlich in Intimbeziehungen zu Schwieri</w:t>
      </w:r>
      <w:r w:rsidRPr="0028327C">
        <w:rPr>
          <w:rFonts w:ascii="Cambria" w:hAnsi="Cambria"/>
          <w:strike w:val="0"/>
          <w:vertAlign w:val="baseline"/>
        </w:rPr>
        <w:t>g</w:t>
      </w:r>
      <w:r w:rsidRPr="0028327C">
        <w:rPr>
          <w:rFonts w:ascii="Cambria" w:hAnsi="Cambria"/>
          <w:strike w:val="0"/>
          <w:vertAlign w:val="baseline"/>
        </w:rPr>
        <w:t xml:space="preserve">keiten führen können. Betroffene halten sich für </w:t>
      </w:r>
      <w:r>
        <w:rPr>
          <w:rFonts w:ascii="Cambria" w:hAnsi="Cambria"/>
          <w:strike w:val="0"/>
          <w:vertAlign w:val="baseline"/>
        </w:rPr>
        <w:t>„</w:t>
      </w:r>
      <w:r w:rsidRPr="0028327C">
        <w:rPr>
          <w:rFonts w:ascii="Cambria" w:hAnsi="Cambria"/>
          <w:strike w:val="0"/>
          <w:vertAlign w:val="baseline"/>
        </w:rPr>
        <w:t>wertlos</w:t>
      </w:r>
      <w:r>
        <w:rPr>
          <w:rFonts w:ascii="Cambria" w:hAnsi="Cambria"/>
          <w:strike w:val="0"/>
          <w:vertAlign w:val="baseline"/>
        </w:rPr>
        <w:t>“</w:t>
      </w:r>
      <w:r w:rsidRPr="0028327C">
        <w:rPr>
          <w:rFonts w:ascii="Cambria" w:hAnsi="Cambria"/>
          <w:strike w:val="0"/>
          <w:vertAlign w:val="baseline"/>
        </w:rPr>
        <w:t xml:space="preserve"> und glauben, den Mitmenschen bzw. Partnern </w:t>
      </w:r>
      <w:r>
        <w:rPr>
          <w:rFonts w:ascii="Cambria" w:hAnsi="Cambria"/>
          <w:strike w:val="0"/>
          <w:vertAlign w:val="baseline"/>
        </w:rPr>
        <w:t>„</w:t>
      </w:r>
      <w:r w:rsidRPr="0028327C">
        <w:rPr>
          <w:rFonts w:ascii="Cambria" w:hAnsi="Cambria"/>
          <w:strike w:val="0"/>
          <w:vertAlign w:val="baseline"/>
        </w:rPr>
        <w:t>nichts bieten</w:t>
      </w:r>
      <w:r>
        <w:rPr>
          <w:rFonts w:ascii="Cambria" w:hAnsi="Cambria"/>
          <w:strike w:val="0"/>
          <w:vertAlign w:val="baseline"/>
        </w:rPr>
        <w:t>“</w:t>
      </w:r>
      <w:r w:rsidRPr="0028327C">
        <w:rPr>
          <w:rFonts w:ascii="Cambria" w:hAnsi="Cambria"/>
          <w:strike w:val="0"/>
          <w:vertAlign w:val="baseline"/>
        </w:rPr>
        <w:t xml:space="preserve"> zu können, was die gesamte ko</w:t>
      </w:r>
      <w:r w:rsidRPr="0028327C">
        <w:rPr>
          <w:rFonts w:ascii="Cambria" w:hAnsi="Cambria"/>
          <w:strike w:val="0"/>
          <w:vertAlign w:val="baseline"/>
        </w:rPr>
        <w:t>m</w:t>
      </w:r>
      <w:r w:rsidRPr="0028327C">
        <w:rPr>
          <w:rFonts w:ascii="Cambria" w:hAnsi="Cambria"/>
          <w:strike w:val="0"/>
          <w:vertAlign w:val="baseline"/>
        </w:rPr>
        <w:t>munikative Interaktion mit der Umwelt verzerrt.</w:t>
      </w:r>
    </w:p>
    <w:p w:rsidR="00BF5597" w:rsidRDefault="00BF5597" w:rsidP="009E6738">
      <w:pPr>
        <w:jc w:val="both"/>
        <w:rPr>
          <w:rFonts w:ascii="Cambria" w:hAnsi="Cambria"/>
          <w:strike w:val="0"/>
          <w:vertAlign w:val="baseline"/>
        </w:rPr>
      </w:pPr>
    </w:p>
    <w:p w:rsidR="009E6738" w:rsidRDefault="005B1B49" w:rsidP="005B1B49">
      <w:pPr>
        <w:jc w:val="center"/>
        <w:rPr>
          <w:rFonts w:ascii="Cambria" w:hAnsi="Cambria"/>
          <w:strike w:val="0"/>
          <w:vertAlign w:val="baseline"/>
        </w:rPr>
      </w:pPr>
      <w:r>
        <w:rPr>
          <w:rFonts w:ascii="Cambria" w:hAnsi="Cambria"/>
          <w:strike w:val="0"/>
          <w:vertAlign w:val="baseline"/>
        </w:rPr>
        <w:t>- - - - -</w:t>
      </w:r>
    </w:p>
    <w:p w:rsidR="00BF5597" w:rsidRDefault="00BF5597"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 xml:space="preserve">Erscheinen Berichte über </w:t>
      </w:r>
      <w:r w:rsidRPr="00ED1168">
        <w:rPr>
          <w:rFonts w:ascii="Cambria" w:hAnsi="Cambria"/>
          <w:i/>
          <w:strike w:val="0"/>
          <w:vertAlign w:val="baseline"/>
        </w:rPr>
        <w:t xml:space="preserve">Hochsensibilität </w:t>
      </w:r>
      <w:r>
        <w:rPr>
          <w:rFonts w:ascii="Cambria" w:hAnsi="Cambria"/>
          <w:strike w:val="0"/>
          <w:vertAlign w:val="baseline"/>
        </w:rPr>
        <w:t>im Internet, so liest man gelegentlich in von Privatpersonen verfassten Kommentaren Äußerungen der Art, Hochse</w:t>
      </w:r>
      <w:r>
        <w:rPr>
          <w:rFonts w:ascii="Cambria" w:hAnsi="Cambria"/>
          <w:strike w:val="0"/>
          <w:vertAlign w:val="baseline"/>
        </w:rPr>
        <w:t>n</w:t>
      </w:r>
      <w:r>
        <w:rPr>
          <w:rFonts w:ascii="Cambria" w:hAnsi="Cambria"/>
          <w:strike w:val="0"/>
          <w:vertAlign w:val="baseline"/>
        </w:rPr>
        <w:t xml:space="preserve">sibilität sei </w:t>
      </w:r>
      <w:r w:rsidRPr="00933941">
        <w:rPr>
          <w:rFonts w:ascii="Cambria" w:hAnsi="Cambria"/>
          <w:i/>
          <w:strike w:val="0"/>
          <w:vertAlign w:val="baseline"/>
        </w:rPr>
        <w:t xml:space="preserve">in Wirklichkeit </w:t>
      </w:r>
      <w:r>
        <w:rPr>
          <w:rFonts w:ascii="Cambria" w:hAnsi="Cambria"/>
          <w:strike w:val="0"/>
          <w:vertAlign w:val="baseline"/>
        </w:rPr>
        <w:t xml:space="preserve">dies oder jenes. Daneben wird die Frage diskutiert, was das Verhältnis zwischen der AD(H)S und </w:t>
      </w:r>
      <w:r w:rsidRPr="005E59B9">
        <w:rPr>
          <w:rFonts w:ascii="Cambria" w:hAnsi="Cambria"/>
          <w:i/>
          <w:strike w:val="0"/>
          <w:vertAlign w:val="baseline"/>
        </w:rPr>
        <w:t>Hochsensibilitä</w:t>
      </w:r>
      <w:r>
        <w:rPr>
          <w:rFonts w:ascii="Cambria" w:hAnsi="Cambria"/>
          <w:i/>
          <w:strike w:val="0"/>
          <w:vertAlign w:val="baseline"/>
        </w:rPr>
        <w:t xml:space="preserve">t </w:t>
      </w:r>
      <w:r>
        <w:rPr>
          <w:rFonts w:ascii="Cambria" w:hAnsi="Cambria"/>
          <w:strike w:val="0"/>
          <w:vertAlign w:val="baseline"/>
        </w:rPr>
        <w:t>sei. Zu einzelnen Alternativerklärungen für „Symptomatik“ und zur skizzierten Frage wird im Z</w:t>
      </w:r>
      <w:r>
        <w:rPr>
          <w:rFonts w:ascii="Cambria" w:hAnsi="Cambria"/>
          <w:strike w:val="0"/>
          <w:vertAlign w:val="baseline"/>
        </w:rPr>
        <w:t>u</w:t>
      </w:r>
      <w:r>
        <w:rPr>
          <w:rFonts w:ascii="Cambria" w:hAnsi="Cambria"/>
          <w:strike w:val="0"/>
          <w:vertAlign w:val="baseline"/>
        </w:rPr>
        <w:t xml:space="preserve">sammenhang mit </w:t>
      </w:r>
      <w:r w:rsidRPr="00ED1168">
        <w:rPr>
          <w:rFonts w:ascii="Cambria" w:hAnsi="Cambria"/>
          <w:b/>
          <w:strike w:val="0"/>
          <w:u w:val="single"/>
          <w:vertAlign w:val="baseline"/>
        </w:rPr>
        <w:t>Folie 16 – Eine alte Krankheit?</w:t>
      </w:r>
      <w:r>
        <w:rPr>
          <w:rFonts w:ascii="Cambria" w:hAnsi="Cambria"/>
          <w:strike w:val="0"/>
          <w:vertAlign w:val="baseline"/>
        </w:rPr>
        <w:t xml:space="preserve"> Stellung genommen.</w:t>
      </w:r>
    </w:p>
    <w:p w:rsidR="009E6738" w:rsidRDefault="009E6738" w:rsidP="009E6738">
      <w:pPr>
        <w:jc w:val="both"/>
        <w:rPr>
          <w:rFonts w:ascii="Cambria" w:hAnsi="Cambria"/>
          <w:strike w:val="0"/>
          <w:vertAlign w:val="baseline"/>
        </w:rPr>
      </w:pPr>
    </w:p>
    <w:p w:rsidR="00BF5597" w:rsidRDefault="00BF5597">
      <w:pPr>
        <w:rPr>
          <w:rFonts w:ascii="Cambria" w:hAnsi="Cambria"/>
          <w:strike w:val="0"/>
          <w:vertAlign w:val="baseline"/>
        </w:rPr>
      </w:pPr>
      <w:r>
        <w:rPr>
          <w:rFonts w:ascii="Cambria" w:hAnsi="Cambria"/>
          <w:strike w:val="0"/>
          <w:vertAlign w:val="baseline"/>
        </w:rPr>
        <w:br w:type="page"/>
      </w:r>
    </w:p>
    <w:p w:rsidR="009E6738" w:rsidRDefault="009E6738" w:rsidP="009E6738">
      <w:pPr>
        <w:jc w:val="both"/>
        <w:rPr>
          <w:rFonts w:ascii="Cambria" w:hAnsi="Cambria"/>
          <w:strike w:val="0"/>
          <w:vertAlign w:val="baseline"/>
        </w:rPr>
      </w:pPr>
      <w:r>
        <w:rPr>
          <w:rFonts w:ascii="Cambria" w:hAnsi="Cambria"/>
          <w:strike w:val="0"/>
          <w:vertAlign w:val="baseline"/>
        </w:rPr>
        <w:lastRenderedPageBreak/>
        <w:t xml:space="preserve">Zur Abgrenzung zur </w:t>
      </w:r>
      <w:r w:rsidRPr="00161565">
        <w:rPr>
          <w:rFonts w:ascii="Cambria" w:hAnsi="Cambria"/>
          <w:b/>
          <w:i/>
          <w:strike w:val="0"/>
          <w:vertAlign w:val="baseline"/>
        </w:rPr>
        <w:t xml:space="preserve">Soziophobie </w:t>
      </w:r>
      <w:r>
        <w:rPr>
          <w:rFonts w:ascii="Cambria" w:hAnsi="Cambria"/>
          <w:strike w:val="0"/>
          <w:vertAlign w:val="baseline"/>
        </w:rPr>
        <w:t>ist zunächst zu sagen, dass die Symptomatik einer Reizüberflutung wohl keinen phobischen Charakter hat, auch wenn zug</w:t>
      </w:r>
      <w:r>
        <w:rPr>
          <w:rFonts w:ascii="Cambria" w:hAnsi="Cambria"/>
          <w:strike w:val="0"/>
          <w:vertAlign w:val="baseline"/>
        </w:rPr>
        <w:t>e</w:t>
      </w:r>
      <w:r>
        <w:rPr>
          <w:rFonts w:ascii="Cambria" w:hAnsi="Cambria"/>
          <w:strike w:val="0"/>
          <w:vertAlign w:val="baseline"/>
        </w:rPr>
        <w:t xml:space="preserve">gebenermaßen die Symptome einer Phobie nicht zwingend als solche erkennbar sind bzw. wirken. Daneben besteht bei </w:t>
      </w:r>
      <w:r w:rsidRPr="00161565">
        <w:rPr>
          <w:rFonts w:ascii="Cambria" w:hAnsi="Cambria"/>
          <w:i/>
          <w:strike w:val="0"/>
          <w:vertAlign w:val="baseline"/>
        </w:rPr>
        <w:t xml:space="preserve">Hochsensiblen </w:t>
      </w:r>
      <w:r>
        <w:rPr>
          <w:rFonts w:ascii="Cambria" w:hAnsi="Cambria"/>
          <w:strike w:val="0"/>
          <w:vertAlign w:val="baseline"/>
        </w:rPr>
        <w:t>die höhere Reizempfin</w:t>
      </w:r>
      <w:r>
        <w:rPr>
          <w:rFonts w:ascii="Cambria" w:hAnsi="Cambria"/>
          <w:strike w:val="0"/>
          <w:vertAlign w:val="baseline"/>
        </w:rPr>
        <w:t>d</w:t>
      </w:r>
      <w:r>
        <w:rPr>
          <w:rFonts w:ascii="Cambria" w:hAnsi="Cambria"/>
          <w:strike w:val="0"/>
          <w:vertAlign w:val="baseline"/>
        </w:rPr>
        <w:t xml:space="preserve">lichkeit, die ja Hauptmerkmal der </w:t>
      </w:r>
      <w:r w:rsidRPr="00DD1521">
        <w:rPr>
          <w:rFonts w:ascii="Cambria" w:hAnsi="Cambria"/>
          <w:i/>
          <w:strike w:val="0"/>
          <w:vertAlign w:val="baseline"/>
        </w:rPr>
        <w:t xml:space="preserve">Hochsensibilität </w:t>
      </w:r>
      <w:r>
        <w:rPr>
          <w:rFonts w:ascii="Cambria" w:hAnsi="Cambria"/>
          <w:strike w:val="0"/>
          <w:vertAlign w:val="baseline"/>
        </w:rPr>
        <w:t>ist, unabhängig von Gruppe</w:t>
      </w:r>
      <w:r>
        <w:rPr>
          <w:rFonts w:ascii="Cambria" w:hAnsi="Cambria"/>
          <w:strike w:val="0"/>
          <w:vertAlign w:val="baseline"/>
        </w:rPr>
        <w:t>n</w:t>
      </w:r>
      <w:r>
        <w:rPr>
          <w:rFonts w:ascii="Cambria" w:hAnsi="Cambria"/>
          <w:strike w:val="0"/>
          <w:vertAlign w:val="baseline"/>
        </w:rPr>
        <w:t>situationen. Ich merke beispielsweise, dass mir das Autoradio leicht auf die Ne</w:t>
      </w:r>
      <w:r>
        <w:rPr>
          <w:rFonts w:ascii="Cambria" w:hAnsi="Cambria"/>
          <w:strike w:val="0"/>
          <w:vertAlign w:val="baseline"/>
        </w:rPr>
        <w:t>r</w:t>
      </w:r>
      <w:r>
        <w:rPr>
          <w:rFonts w:ascii="Cambria" w:hAnsi="Cambria"/>
          <w:strike w:val="0"/>
          <w:vertAlign w:val="baseline"/>
        </w:rPr>
        <w:t xml:space="preserve">ven gehen kann, auch wenn niemand sonst im Auto sitzt. Ferner sind zwar 70 % der Hochsensiblen introvertiert, trotzdem gibt es aber Beispiele von HSP, die auf Gruppensituationen als solche definitiv nicht phobisch reagieren. </w:t>
      </w:r>
      <w:r w:rsidRPr="008E645B">
        <w:rPr>
          <w:rFonts w:ascii="Cambria" w:hAnsi="Cambria"/>
          <w:strike w:val="0"/>
          <w:sz w:val="20"/>
          <w:vertAlign w:val="baseline"/>
        </w:rPr>
        <w:t>So führe ich seit Jahren ohne Probleme universitäre Lehrveranstaltungen durch; hierzu zählen insbesondere auch Vorlesungsvertretungen mit bis zu 450 Studierenden i</w:t>
      </w:r>
      <w:r>
        <w:rPr>
          <w:rFonts w:ascii="Cambria" w:hAnsi="Cambria"/>
          <w:strike w:val="0"/>
          <w:sz w:val="20"/>
          <w:vertAlign w:val="baseline"/>
        </w:rPr>
        <w:t>m</w:t>
      </w:r>
      <w:r w:rsidRPr="008E645B">
        <w:rPr>
          <w:rFonts w:ascii="Cambria" w:hAnsi="Cambria"/>
          <w:strike w:val="0"/>
          <w:sz w:val="20"/>
          <w:vertAlign w:val="baseline"/>
        </w:rPr>
        <w:t xml:space="preserve"> Hörs</w:t>
      </w:r>
      <w:r>
        <w:rPr>
          <w:rFonts w:ascii="Cambria" w:hAnsi="Cambria"/>
          <w:strike w:val="0"/>
          <w:sz w:val="20"/>
          <w:vertAlign w:val="baseline"/>
        </w:rPr>
        <w:t>aal</w:t>
      </w:r>
      <w:r w:rsidRPr="008E645B">
        <w:rPr>
          <w:rFonts w:ascii="Cambria" w:hAnsi="Cambria"/>
          <w:strike w:val="0"/>
          <w:sz w:val="20"/>
          <w:vertAlign w:val="baseline"/>
        </w:rPr>
        <w:t xml:space="preserve">. </w:t>
      </w:r>
      <w:r>
        <w:rPr>
          <w:rFonts w:ascii="Cambria" w:hAnsi="Cambria"/>
          <w:strike w:val="0"/>
          <w:vertAlign w:val="baseline"/>
        </w:rPr>
        <w:t xml:space="preserve">In der Vortragssituation würde ich ein Auditorium fragen, ob es der Auffassung sei, dass ich in diesem Moment unter </w:t>
      </w:r>
      <w:r w:rsidRPr="009D2987">
        <w:rPr>
          <w:rFonts w:ascii="Cambria" w:hAnsi="Cambria"/>
          <w:b/>
          <w:i/>
          <w:strike w:val="0"/>
          <w:vertAlign w:val="baseline"/>
        </w:rPr>
        <w:t xml:space="preserve">Soziophobie </w:t>
      </w:r>
      <w:r>
        <w:rPr>
          <w:rFonts w:ascii="Cambria" w:hAnsi="Cambria"/>
          <w:strike w:val="0"/>
          <w:vertAlign w:val="baseline"/>
        </w:rPr>
        <w:t>leide.</w:t>
      </w:r>
    </w:p>
    <w:p w:rsidR="009E6738" w:rsidRDefault="009E6738" w:rsidP="009E6738">
      <w:pPr>
        <w:jc w:val="both"/>
        <w:rPr>
          <w:rFonts w:ascii="Cambria" w:hAnsi="Cambria"/>
          <w:strike w:val="0"/>
          <w:vertAlign w:val="baseline"/>
        </w:rPr>
      </w:pPr>
    </w:p>
    <w:p w:rsidR="009E6738" w:rsidRDefault="009E6738" w:rsidP="009E6738">
      <w:pPr>
        <w:jc w:val="both"/>
        <w:rPr>
          <w:rFonts w:ascii="Cambria" w:hAnsi="Cambria"/>
          <w:strike w:val="0"/>
          <w:vertAlign w:val="baseline"/>
        </w:rPr>
      </w:pPr>
      <w:r>
        <w:rPr>
          <w:rFonts w:ascii="Cambria" w:hAnsi="Cambria"/>
          <w:strike w:val="0"/>
          <w:vertAlign w:val="baseline"/>
        </w:rPr>
        <w:t xml:space="preserve">Die Aufmerksamkeitsdefizit-(Hypo-/Hyperaktivitäts-)Störung </w:t>
      </w:r>
      <w:r w:rsidRPr="00AF4C56">
        <w:rPr>
          <w:rFonts w:ascii="Cambria" w:hAnsi="Cambria"/>
          <w:b/>
          <w:strike w:val="0"/>
          <w:vertAlign w:val="baseline"/>
        </w:rPr>
        <w:t>AD(H)S</w:t>
      </w:r>
      <w:r>
        <w:rPr>
          <w:rFonts w:ascii="Cambria" w:hAnsi="Cambria"/>
          <w:strike w:val="0"/>
          <w:vertAlign w:val="baseline"/>
        </w:rPr>
        <w:t xml:space="preserve"> ist im Zusammenhang mit </w:t>
      </w:r>
      <w:r w:rsidRPr="00965137">
        <w:rPr>
          <w:rFonts w:ascii="Cambria" w:hAnsi="Cambria"/>
          <w:i/>
          <w:strike w:val="0"/>
          <w:vertAlign w:val="baseline"/>
        </w:rPr>
        <w:t xml:space="preserve">Hochsensibilität </w:t>
      </w:r>
      <w:r>
        <w:rPr>
          <w:rFonts w:ascii="Cambria" w:hAnsi="Cambria"/>
          <w:strike w:val="0"/>
          <w:vertAlign w:val="baseline"/>
        </w:rPr>
        <w:t>ein Thema, weil anscheinend namentlich manche hochsensible Schulkinder in Situationen der Reizüberflutung eine Sym</w:t>
      </w:r>
      <w:r>
        <w:rPr>
          <w:rFonts w:ascii="Cambria" w:hAnsi="Cambria"/>
          <w:strike w:val="0"/>
          <w:vertAlign w:val="baseline"/>
        </w:rPr>
        <w:t>p</w:t>
      </w:r>
      <w:r>
        <w:rPr>
          <w:rFonts w:ascii="Cambria" w:hAnsi="Cambria"/>
          <w:strike w:val="0"/>
          <w:vertAlign w:val="baseline"/>
        </w:rPr>
        <w:t xml:space="preserve">tomatik aufweisen, die an die AD(H)S erinnert. Die AD(H)S gilt als klar definierte Pathologie, kann mithin im Prinzip von entsprechend qualifizierten Medizinern eindeutig diagnostiziert werden, was eigentlich ausschließen müsste, dass eine bestimmte Symptomatik nur durch </w:t>
      </w:r>
      <w:r w:rsidRPr="00FF3FBC">
        <w:rPr>
          <w:rFonts w:ascii="Cambria" w:hAnsi="Cambria"/>
          <w:i/>
          <w:strike w:val="0"/>
          <w:vertAlign w:val="baseline"/>
        </w:rPr>
        <w:t xml:space="preserve">Hochsensibilität </w:t>
      </w:r>
      <w:r>
        <w:rPr>
          <w:rFonts w:ascii="Cambria" w:hAnsi="Cambria"/>
          <w:strike w:val="0"/>
          <w:vertAlign w:val="baseline"/>
        </w:rPr>
        <w:t>hervorgerufen wird. Faus</w:t>
      </w:r>
      <w:r>
        <w:rPr>
          <w:rFonts w:ascii="Cambria" w:hAnsi="Cambria"/>
          <w:strike w:val="0"/>
          <w:vertAlign w:val="baseline"/>
        </w:rPr>
        <w:t>t</w:t>
      </w:r>
      <w:r>
        <w:rPr>
          <w:rFonts w:ascii="Cambria" w:hAnsi="Cambria"/>
          <w:strike w:val="0"/>
          <w:vertAlign w:val="baseline"/>
        </w:rPr>
        <w:t xml:space="preserve">regel zur Abgrenzung zwischen der AD(H)S und </w:t>
      </w:r>
      <w:r w:rsidRPr="00FF3FBC">
        <w:rPr>
          <w:rFonts w:ascii="Cambria" w:hAnsi="Cambria"/>
          <w:i/>
          <w:strike w:val="0"/>
          <w:vertAlign w:val="baseline"/>
        </w:rPr>
        <w:t xml:space="preserve">Hochsensibilität </w:t>
      </w:r>
      <w:r>
        <w:rPr>
          <w:rFonts w:ascii="Cambria" w:hAnsi="Cambria"/>
          <w:strike w:val="0"/>
          <w:vertAlign w:val="baseline"/>
        </w:rPr>
        <w:t>ist, dass alle Symptome, die an die AD(H)S erinnern, komplett verschwinden müssten, sofern der/die Betroffene(r) einem Reizumfeld ausgesetzt ist, das den eigenen Maßst</w:t>
      </w:r>
      <w:r>
        <w:rPr>
          <w:rFonts w:ascii="Cambria" w:hAnsi="Cambria"/>
          <w:strike w:val="0"/>
          <w:vertAlign w:val="baseline"/>
        </w:rPr>
        <w:t>ä</w:t>
      </w:r>
      <w:r>
        <w:rPr>
          <w:rFonts w:ascii="Cambria" w:hAnsi="Cambria"/>
          <w:strike w:val="0"/>
          <w:vertAlign w:val="baseline"/>
        </w:rPr>
        <w:t xml:space="preserve">ben dafür, was angenehm ist, </w:t>
      </w:r>
      <w:r w:rsidR="00CD784F">
        <w:rPr>
          <w:rFonts w:ascii="Cambria" w:hAnsi="Cambria"/>
          <w:strike w:val="0"/>
          <w:vertAlign w:val="baseline"/>
        </w:rPr>
        <w:t xml:space="preserve">eher </w:t>
      </w:r>
      <w:r>
        <w:rPr>
          <w:rFonts w:ascii="Cambria" w:hAnsi="Cambria"/>
          <w:strike w:val="0"/>
          <w:vertAlign w:val="baseline"/>
        </w:rPr>
        <w:t>entspricht.</w:t>
      </w:r>
    </w:p>
    <w:p w:rsidR="009E6738" w:rsidRDefault="009E6738" w:rsidP="009E6738">
      <w:pPr>
        <w:jc w:val="both"/>
        <w:rPr>
          <w:rFonts w:ascii="Cambria" w:hAnsi="Cambria"/>
          <w:strike w:val="0"/>
          <w:vertAlign w:val="baseline"/>
        </w:rPr>
      </w:pPr>
    </w:p>
    <w:p w:rsidR="009E6738" w:rsidRDefault="00F63145" w:rsidP="009E6738">
      <w:pPr>
        <w:jc w:val="both"/>
        <w:rPr>
          <w:rFonts w:ascii="Cambria" w:hAnsi="Cambria"/>
          <w:strike w:val="0"/>
          <w:vertAlign w:val="baseline"/>
        </w:rPr>
      </w:pPr>
      <w:r>
        <w:rPr>
          <w:rFonts w:ascii="Cambria" w:hAnsi="Cambria"/>
          <w:strike w:val="0"/>
          <w:vertAlign w:val="baseline"/>
        </w:rPr>
        <w:t xml:space="preserve">Zur Abgrenzung zwischen </w:t>
      </w:r>
      <w:r w:rsidRPr="001A637A">
        <w:rPr>
          <w:rFonts w:ascii="Cambria" w:hAnsi="Cambria"/>
          <w:i/>
          <w:strike w:val="0"/>
          <w:vertAlign w:val="baseline"/>
        </w:rPr>
        <w:t>Hochsensibilität</w:t>
      </w:r>
      <w:r>
        <w:rPr>
          <w:rFonts w:ascii="Cambria" w:hAnsi="Cambria"/>
          <w:strike w:val="0"/>
          <w:vertAlign w:val="baseline"/>
        </w:rPr>
        <w:t xml:space="preserve"> und </w:t>
      </w:r>
      <w:r w:rsidRPr="00F63145">
        <w:rPr>
          <w:rFonts w:ascii="Cambria" w:hAnsi="Cambria"/>
          <w:b/>
          <w:strike w:val="0"/>
          <w:vertAlign w:val="baseline"/>
        </w:rPr>
        <w:t>Persönlichkeitsstörungen</w:t>
      </w:r>
      <w:r w:rsidR="00FC7932" w:rsidRPr="00FC7932">
        <w:rPr>
          <w:rFonts w:ascii="Cambria" w:hAnsi="Cambria"/>
          <w:strike w:val="0"/>
          <w:vertAlign w:val="baseline"/>
        </w:rPr>
        <w:t xml:space="preserve">, die beschrieben werden (können) als </w:t>
      </w:r>
      <w:r w:rsidR="00FC7932">
        <w:rPr>
          <w:rFonts w:ascii="Cambria" w:hAnsi="Cambria"/>
          <w:strike w:val="0"/>
          <w:vertAlign w:val="baseline"/>
        </w:rPr>
        <w:t>pathologische kognitive Schemata der Selbs</w:t>
      </w:r>
      <w:r w:rsidR="00FC7932">
        <w:rPr>
          <w:rFonts w:ascii="Cambria" w:hAnsi="Cambria"/>
          <w:strike w:val="0"/>
          <w:vertAlign w:val="baseline"/>
        </w:rPr>
        <w:t>t</w:t>
      </w:r>
      <w:r w:rsidR="00FC7932">
        <w:rPr>
          <w:rFonts w:ascii="Cambria" w:hAnsi="Cambria"/>
          <w:strike w:val="0"/>
          <w:vertAlign w:val="baseline"/>
        </w:rPr>
        <w:t>wahrnehmung,</w:t>
      </w:r>
      <w:r w:rsidRPr="00F63145">
        <w:rPr>
          <w:rFonts w:ascii="Cambria" w:hAnsi="Cambria"/>
          <w:b/>
          <w:strike w:val="0"/>
          <w:vertAlign w:val="baseline"/>
        </w:rPr>
        <w:t xml:space="preserve"> </w:t>
      </w:r>
      <w:r>
        <w:rPr>
          <w:rFonts w:ascii="Cambria" w:hAnsi="Cambria"/>
          <w:strike w:val="0"/>
          <w:vertAlign w:val="baseline"/>
        </w:rPr>
        <w:t>kann kaum et</w:t>
      </w:r>
      <w:r w:rsidR="001A637A">
        <w:rPr>
          <w:rFonts w:ascii="Cambria" w:hAnsi="Cambria"/>
          <w:strike w:val="0"/>
          <w:vertAlign w:val="baseline"/>
        </w:rPr>
        <w:t>w</w:t>
      </w:r>
      <w:r w:rsidR="0059207E">
        <w:rPr>
          <w:rFonts w:ascii="Cambria" w:hAnsi="Cambria"/>
          <w:strike w:val="0"/>
          <w:vertAlign w:val="baseline"/>
        </w:rPr>
        <w:t xml:space="preserve">as generalisiert gesagt werden. </w:t>
      </w:r>
      <w:r w:rsidR="0059207E" w:rsidRPr="00783129">
        <w:rPr>
          <w:rFonts w:ascii="Cambria" w:hAnsi="Cambria"/>
          <w:strike w:val="0"/>
          <w:sz w:val="20"/>
          <w:vertAlign w:val="baseline"/>
        </w:rPr>
        <w:t xml:space="preserve">Ein Ansatzpunkt wäre vielleicht, darauf hinzuweisen, dass sich </w:t>
      </w:r>
      <w:r w:rsidR="00683E63" w:rsidRPr="00783129">
        <w:rPr>
          <w:rFonts w:ascii="Cambria" w:hAnsi="Cambria"/>
          <w:strike w:val="0"/>
          <w:sz w:val="20"/>
          <w:vertAlign w:val="baseline"/>
        </w:rPr>
        <w:t>Persönlichkeitsstörungen häufig in besonderen Verha</w:t>
      </w:r>
      <w:r w:rsidR="00683E63" w:rsidRPr="00783129">
        <w:rPr>
          <w:rFonts w:ascii="Cambria" w:hAnsi="Cambria"/>
          <w:strike w:val="0"/>
          <w:sz w:val="20"/>
          <w:vertAlign w:val="baseline"/>
        </w:rPr>
        <w:t>l</w:t>
      </w:r>
      <w:r w:rsidR="00683E63" w:rsidRPr="00783129">
        <w:rPr>
          <w:rFonts w:ascii="Cambria" w:hAnsi="Cambria"/>
          <w:strike w:val="0"/>
          <w:sz w:val="20"/>
          <w:vertAlign w:val="baseline"/>
        </w:rPr>
        <w:t>tensformen in der Interaktion mit anderen</w:t>
      </w:r>
      <w:r w:rsidR="00216F98" w:rsidRPr="00783129">
        <w:rPr>
          <w:rFonts w:ascii="Cambria" w:hAnsi="Cambria"/>
          <w:strike w:val="0"/>
          <w:sz w:val="20"/>
          <w:vertAlign w:val="baseline"/>
        </w:rPr>
        <w:t xml:space="preserve"> manifestieren, und dass besondere Reizempfindlic</w:t>
      </w:r>
      <w:r w:rsidR="00216F98" w:rsidRPr="00783129">
        <w:rPr>
          <w:rFonts w:ascii="Cambria" w:hAnsi="Cambria"/>
          <w:strike w:val="0"/>
          <w:sz w:val="20"/>
          <w:vertAlign w:val="baseline"/>
        </w:rPr>
        <w:t>h</w:t>
      </w:r>
      <w:r w:rsidR="00216F98" w:rsidRPr="00783129">
        <w:rPr>
          <w:rFonts w:ascii="Cambria" w:hAnsi="Cambria"/>
          <w:strike w:val="0"/>
          <w:sz w:val="20"/>
          <w:vertAlign w:val="baseline"/>
        </w:rPr>
        <w:t xml:space="preserve">keit </w:t>
      </w:r>
      <w:r w:rsidR="00902BB4" w:rsidRPr="00783129">
        <w:rPr>
          <w:rFonts w:ascii="Cambria" w:hAnsi="Cambria"/>
          <w:strike w:val="0"/>
          <w:sz w:val="20"/>
          <w:vertAlign w:val="baseline"/>
        </w:rPr>
        <w:t xml:space="preserve">auch auftritt, wenn niemand sonst „da ist“ </w:t>
      </w:r>
      <w:r w:rsidR="00216F98" w:rsidRPr="00783129">
        <w:rPr>
          <w:rFonts w:ascii="Cambria" w:hAnsi="Cambria"/>
          <w:strike w:val="0"/>
          <w:sz w:val="20"/>
          <w:vertAlign w:val="baseline"/>
        </w:rPr>
        <w:t>(das schon erwähnte Autoradio mag als Bei</w:t>
      </w:r>
      <w:r w:rsidR="009C4932" w:rsidRPr="00783129">
        <w:rPr>
          <w:rFonts w:ascii="Cambria" w:hAnsi="Cambria"/>
          <w:strike w:val="0"/>
          <w:sz w:val="20"/>
          <w:vertAlign w:val="baseline"/>
        </w:rPr>
        <w:t>spiel dienen)</w:t>
      </w:r>
      <w:r w:rsidR="00902BB4" w:rsidRPr="00783129">
        <w:rPr>
          <w:rFonts w:ascii="Cambria" w:hAnsi="Cambria"/>
          <w:strike w:val="0"/>
          <w:sz w:val="20"/>
          <w:vertAlign w:val="baseline"/>
        </w:rPr>
        <w:t>.</w:t>
      </w:r>
      <w:r w:rsidR="00040B11">
        <w:rPr>
          <w:rFonts w:ascii="Cambria" w:hAnsi="Cambria"/>
          <w:strike w:val="0"/>
          <w:vertAlign w:val="baseline"/>
        </w:rPr>
        <w:t xml:space="preserve"> </w:t>
      </w:r>
      <w:r w:rsidR="005B1EE0">
        <w:rPr>
          <w:rFonts w:ascii="Cambria" w:hAnsi="Cambria"/>
          <w:strike w:val="0"/>
          <w:vertAlign w:val="baseline"/>
        </w:rPr>
        <w:t xml:space="preserve">Behauptet wurde, </w:t>
      </w:r>
      <w:r w:rsidR="00040B11" w:rsidRPr="00040B11">
        <w:rPr>
          <w:rFonts w:ascii="Cambria" w:hAnsi="Cambria"/>
          <w:i/>
          <w:strike w:val="0"/>
          <w:vertAlign w:val="baseline"/>
        </w:rPr>
        <w:t xml:space="preserve">Hochsensibilität </w:t>
      </w:r>
      <w:r w:rsidR="00040B11">
        <w:rPr>
          <w:rFonts w:ascii="Cambria" w:hAnsi="Cambria"/>
          <w:strike w:val="0"/>
          <w:vertAlign w:val="baseline"/>
        </w:rPr>
        <w:t xml:space="preserve">sei in Wirklichkeit </w:t>
      </w:r>
      <w:r w:rsidR="00040B11" w:rsidRPr="00D931CF">
        <w:rPr>
          <w:rFonts w:ascii="Cambria" w:hAnsi="Cambria"/>
          <w:b/>
          <w:strike w:val="0"/>
          <w:vertAlign w:val="baseline"/>
        </w:rPr>
        <w:t>Narzissmus</w:t>
      </w:r>
      <w:r w:rsidR="00040B11">
        <w:rPr>
          <w:rFonts w:ascii="Cambria" w:hAnsi="Cambria"/>
          <w:strike w:val="0"/>
          <w:vertAlign w:val="baseline"/>
        </w:rPr>
        <w:t>.</w:t>
      </w:r>
      <w:r w:rsidR="002F450C">
        <w:rPr>
          <w:rFonts w:ascii="Cambria" w:hAnsi="Cambria"/>
          <w:strike w:val="0"/>
          <w:vertAlign w:val="baseline"/>
        </w:rPr>
        <w:t xml:space="preserve"> Erkl</w:t>
      </w:r>
      <w:r w:rsidR="002F450C">
        <w:rPr>
          <w:rFonts w:ascii="Cambria" w:hAnsi="Cambria"/>
          <w:strike w:val="0"/>
          <w:vertAlign w:val="baseline"/>
        </w:rPr>
        <w:t>ä</w:t>
      </w:r>
      <w:r w:rsidR="002F450C">
        <w:rPr>
          <w:rFonts w:ascii="Cambria" w:hAnsi="Cambria"/>
          <w:strike w:val="0"/>
          <w:vertAlign w:val="baseline"/>
        </w:rPr>
        <w:t xml:space="preserve">ren ließe sich die Assoziation mit dem Gedanken, dass Hochsensible glauben, für sie würden </w:t>
      </w:r>
      <w:r w:rsidR="002F450C" w:rsidRPr="002F450C">
        <w:rPr>
          <w:rFonts w:ascii="Cambria" w:hAnsi="Cambria"/>
          <w:i/>
          <w:strike w:val="0"/>
          <w:vertAlign w:val="baseline"/>
        </w:rPr>
        <w:t xml:space="preserve">besondere Maßstäbe </w:t>
      </w:r>
      <w:r w:rsidR="002F450C">
        <w:rPr>
          <w:rFonts w:ascii="Cambria" w:hAnsi="Cambria"/>
          <w:strike w:val="0"/>
          <w:vertAlign w:val="baseline"/>
        </w:rPr>
        <w:t>gelten – ein typisches Narzissmussymptom.</w:t>
      </w:r>
      <w:r w:rsidR="00FD2ED5">
        <w:rPr>
          <w:rFonts w:ascii="Cambria" w:hAnsi="Cambria"/>
          <w:strike w:val="0"/>
          <w:vertAlign w:val="baseline"/>
        </w:rPr>
        <w:t xml:space="preserve"> </w:t>
      </w:r>
      <w:r w:rsidR="00AD1FF1">
        <w:rPr>
          <w:rFonts w:ascii="Cambria" w:hAnsi="Cambria"/>
          <w:strike w:val="0"/>
          <w:vertAlign w:val="baseline"/>
        </w:rPr>
        <w:t xml:space="preserve">Hiergegen ließe sich vorbringen, dass </w:t>
      </w:r>
      <w:r w:rsidR="005977F3">
        <w:rPr>
          <w:rFonts w:ascii="Cambria" w:hAnsi="Cambria"/>
          <w:strike w:val="0"/>
          <w:vertAlign w:val="baseline"/>
        </w:rPr>
        <w:t>diese besonderen Maßstäbe des Narzis</w:t>
      </w:r>
      <w:r w:rsidR="005977F3">
        <w:rPr>
          <w:rFonts w:ascii="Cambria" w:hAnsi="Cambria"/>
          <w:strike w:val="0"/>
          <w:vertAlign w:val="baseline"/>
        </w:rPr>
        <w:t>s</w:t>
      </w:r>
      <w:r w:rsidR="005977F3">
        <w:rPr>
          <w:rFonts w:ascii="Cambria" w:hAnsi="Cambria"/>
          <w:strike w:val="0"/>
          <w:vertAlign w:val="baseline"/>
        </w:rPr>
        <w:t xml:space="preserve">ten Konsequenz seiner </w:t>
      </w:r>
      <w:r w:rsidR="00404FBA" w:rsidRPr="00782D78">
        <w:rPr>
          <w:rFonts w:ascii="Cambria" w:hAnsi="Cambria"/>
          <w:i/>
          <w:strike w:val="0"/>
          <w:vertAlign w:val="baseline"/>
        </w:rPr>
        <w:t>Großartigkeit</w:t>
      </w:r>
      <w:r w:rsidR="00404FBA">
        <w:rPr>
          <w:rFonts w:ascii="Cambria" w:hAnsi="Cambria"/>
          <w:strike w:val="0"/>
          <w:vertAlign w:val="baseline"/>
        </w:rPr>
        <w:t xml:space="preserve"> </w:t>
      </w:r>
      <w:r w:rsidR="005977F3">
        <w:rPr>
          <w:rFonts w:ascii="Cambria" w:hAnsi="Cambria"/>
          <w:strike w:val="0"/>
          <w:vertAlign w:val="baseline"/>
        </w:rPr>
        <w:t xml:space="preserve">sind. </w:t>
      </w:r>
      <w:r w:rsidR="00B7723D">
        <w:rPr>
          <w:rFonts w:ascii="Cambria" w:hAnsi="Cambria"/>
          <w:strike w:val="0"/>
          <w:vertAlign w:val="baseline"/>
        </w:rPr>
        <w:t>Die besonderen Maßstäbe des Hoc</w:t>
      </w:r>
      <w:r w:rsidR="00B7723D">
        <w:rPr>
          <w:rFonts w:ascii="Cambria" w:hAnsi="Cambria"/>
          <w:strike w:val="0"/>
          <w:vertAlign w:val="baseline"/>
        </w:rPr>
        <w:t>h</w:t>
      </w:r>
      <w:r w:rsidR="00B7723D">
        <w:rPr>
          <w:rFonts w:ascii="Cambria" w:hAnsi="Cambria"/>
          <w:strike w:val="0"/>
          <w:vertAlign w:val="baseline"/>
        </w:rPr>
        <w:t xml:space="preserve">sensiblen sind </w:t>
      </w:r>
      <w:r w:rsidR="002F3A96">
        <w:rPr>
          <w:rFonts w:ascii="Cambria" w:hAnsi="Cambria"/>
          <w:strike w:val="0"/>
          <w:vertAlign w:val="baseline"/>
        </w:rPr>
        <w:t xml:space="preserve">demgegenüber </w:t>
      </w:r>
      <w:r w:rsidR="002E05FA">
        <w:rPr>
          <w:rFonts w:ascii="Cambria" w:hAnsi="Cambria"/>
          <w:strike w:val="0"/>
          <w:vertAlign w:val="baseline"/>
        </w:rPr>
        <w:t>Quelle der Irritation, des Kummers</w:t>
      </w:r>
      <w:r w:rsidR="00931597">
        <w:rPr>
          <w:rFonts w:ascii="Cambria" w:hAnsi="Cambria"/>
          <w:strike w:val="0"/>
          <w:vertAlign w:val="baseline"/>
        </w:rPr>
        <w:t>;</w:t>
      </w:r>
      <w:r w:rsidR="002E05FA">
        <w:rPr>
          <w:rFonts w:ascii="Cambria" w:hAnsi="Cambria"/>
          <w:strike w:val="0"/>
          <w:vertAlign w:val="baseline"/>
        </w:rPr>
        <w:t xml:space="preserve"> </w:t>
      </w:r>
      <w:r w:rsidR="00931597">
        <w:rPr>
          <w:rFonts w:ascii="Cambria" w:hAnsi="Cambria"/>
          <w:strike w:val="0"/>
          <w:vertAlign w:val="baseline"/>
        </w:rPr>
        <w:t xml:space="preserve">sie </w:t>
      </w:r>
      <w:r w:rsidR="002E05FA">
        <w:rPr>
          <w:rFonts w:ascii="Cambria" w:hAnsi="Cambria"/>
          <w:strike w:val="0"/>
          <w:vertAlign w:val="baseline"/>
        </w:rPr>
        <w:t xml:space="preserve">werden eher als Behinderung wahrgenommen. </w:t>
      </w:r>
      <w:r w:rsidR="008E55D2">
        <w:rPr>
          <w:rFonts w:ascii="Cambria" w:hAnsi="Cambria"/>
          <w:strike w:val="0"/>
          <w:vertAlign w:val="baseline"/>
        </w:rPr>
        <w:t xml:space="preserve">Daneben </w:t>
      </w:r>
      <w:r w:rsidR="007F6DED">
        <w:rPr>
          <w:rFonts w:ascii="Cambria" w:hAnsi="Cambria"/>
          <w:strike w:val="0"/>
          <w:vertAlign w:val="baseline"/>
        </w:rPr>
        <w:t xml:space="preserve">treten </w:t>
      </w:r>
      <w:r w:rsidR="008E55D2">
        <w:rPr>
          <w:rFonts w:ascii="Cambria" w:hAnsi="Cambria"/>
          <w:strike w:val="0"/>
          <w:vertAlign w:val="baseline"/>
        </w:rPr>
        <w:t>Narzissten manipulativ</w:t>
      </w:r>
      <w:r w:rsidR="007F6DED">
        <w:rPr>
          <w:rFonts w:ascii="Cambria" w:hAnsi="Cambria"/>
          <w:strike w:val="0"/>
          <w:vertAlign w:val="baseline"/>
        </w:rPr>
        <w:t xml:space="preserve"> auf</w:t>
      </w:r>
      <w:r w:rsidR="008E55D2">
        <w:rPr>
          <w:rFonts w:ascii="Cambria" w:hAnsi="Cambria"/>
          <w:strike w:val="0"/>
          <w:vertAlign w:val="baseline"/>
        </w:rPr>
        <w:t xml:space="preserve">, </w:t>
      </w:r>
      <w:r w:rsidR="007F6DED">
        <w:rPr>
          <w:rFonts w:ascii="Cambria" w:hAnsi="Cambria"/>
          <w:strike w:val="0"/>
          <w:vertAlign w:val="baseline"/>
        </w:rPr>
        <w:t xml:space="preserve">etwa </w:t>
      </w:r>
      <w:r w:rsidR="00D931CF">
        <w:rPr>
          <w:rFonts w:ascii="Cambria" w:hAnsi="Cambria"/>
          <w:strike w:val="0"/>
          <w:vertAlign w:val="baseline"/>
        </w:rPr>
        <w:t>um für sie unangenehme Aufgaben auf andere abzuwälzen. Hochse</w:t>
      </w:r>
      <w:r w:rsidR="00D931CF">
        <w:rPr>
          <w:rFonts w:ascii="Cambria" w:hAnsi="Cambria"/>
          <w:strike w:val="0"/>
          <w:vertAlign w:val="baseline"/>
        </w:rPr>
        <w:t>n</w:t>
      </w:r>
      <w:r w:rsidR="00D931CF">
        <w:rPr>
          <w:rFonts w:ascii="Cambria" w:hAnsi="Cambria"/>
          <w:strike w:val="0"/>
          <w:vertAlign w:val="baseline"/>
        </w:rPr>
        <w:t>sible wären vermutlich eher so harmoniesüchtig, dass sie unangenehme Aufg</w:t>
      </w:r>
      <w:r w:rsidR="00D931CF">
        <w:rPr>
          <w:rFonts w:ascii="Cambria" w:hAnsi="Cambria"/>
          <w:strike w:val="0"/>
          <w:vertAlign w:val="baseline"/>
        </w:rPr>
        <w:t>a</w:t>
      </w:r>
      <w:r w:rsidR="00D931CF">
        <w:rPr>
          <w:rFonts w:ascii="Cambria" w:hAnsi="Cambria"/>
          <w:strike w:val="0"/>
          <w:vertAlign w:val="baseline"/>
        </w:rPr>
        <w:t>ben übernehmen, um „negative Energien“ bei Mitmenschen zu vermeiden.</w:t>
      </w:r>
    </w:p>
    <w:p w:rsidR="006904F4" w:rsidRDefault="006904F4" w:rsidP="009E6738">
      <w:pPr>
        <w:jc w:val="both"/>
        <w:rPr>
          <w:rFonts w:ascii="Cambria" w:hAnsi="Cambria"/>
          <w:strike w:val="0"/>
          <w:vertAlign w:val="baseline"/>
        </w:rPr>
      </w:pPr>
    </w:p>
    <w:p w:rsidR="001F6993" w:rsidRDefault="001F6993" w:rsidP="009E6738">
      <w:pPr>
        <w:jc w:val="both"/>
        <w:rPr>
          <w:rFonts w:ascii="Cambria" w:hAnsi="Cambria"/>
          <w:strike w:val="0"/>
          <w:vertAlign w:val="baseline"/>
        </w:rPr>
      </w:pPr>
    </w:p>
    <w:p w:rsidR="009372B2" w:rsidRDefault="00AC5A21" w:rsidP="009E6738">
      <w:pPr>
        <w:jc w:val="both"/>
        <w:rPr>
          <w:rFonts w:ascii="Cambria" w:hAnsi="Cambria"/>
          <w:strike w:val="0"/>
          <w:vertAlign w:val="baseline"/>
        </w:rPr>
      </w:pPr>
      <w:r>
        <w:rPr>
          <w:rFonts w:ascii="Cambria" w:hAnsi="Cambria"/>
          <w:strike w:val="0"/>
          <w:vertAlign w:val="baseline"/>
        </w:rPr>
        <w:t>Nicht zu den Pathologien, sondern zu den Trugschlüssen oder Denkfehlern (</w:t>
      </w:r>
      <w:r w:rsidRPr="00AC5A21">
        <w:rPr>
          <w:rFonts w:ascii="Cambria" w:hAnsi="Cambria"/>
          <w:i/>
          <w:strike w:val="0"/>
          <w:vertAlign w:val="baseline"/>
        </w:rPr>
        <w:t>fallacy</w:t>
      </w:r>
      <w:r>
        <w:rPr>
          <w:rFonts w:ascii="Cambria" w:hAnsi="Cambria"/>
          <w:strike w:val="0"/>
          <w:vertAlign w:val="baseline"/>
        </w:rPr>
        <w:t xml:space="preserve">) gehört der </w:t>
      </w:r>
      <w:r w:rsidRPr="00B728B7">
        <w:rPr>
          <w:rFonts w:ascii="Cambria" w:hAnsi="Cambria"/>
          <w:i/>
          <w:strike w:val="0"/>
          <w:vertAlign w:val="baseline"/>
        </w:rPr>
        <w:t>Barnum-Effekt</w:t>
      </w:r>
      <w:r>
        <w:rPr>
          <w:rFonts w:ascii="Cambria" w:hAnsi="Cambria"/>
          <w:strike w:val="0"/>
          <w:vertAlign w:val="baseline"/>
        </w:rPr>
        <w:t xml:space="preserve">, der auch als </w:t>
      </w:r>
      <w:r w:rsidRPr="000810B5">
        <w:rPr>
          <w:rFonts w:ascii="Cambria" w:hAnsi="Cambria"/>
          <w:b/>
          <w:i/>
          <w:strike w:val="0"/>
          <w:vertAlign w:val="baseline"/>
        </w:rPr>
        <w:t>personal validation fallacy</w:t>
      </w:r>
      <w:r w:rsidRPr="000810B5">
        <w:rPr>
          <w:rFonts w:ascii="Cambria" w:hAnsi="Cambria"/>
          <w:b/>
          <w:strike w:val="0"/>
          <w:vertAlign w:val="baseline"/>
        </w:rPr>
        <w:t xml:space="preserve"> </w:t>
      </w:r>
      <w:r>
        <w:rPr>
          <w:rFonts w:ascii="Cambria" w:hAnsi="Cambria"/>
          <w:strike w:val="0"/>
          <w:vertAlign w:val="baseline"/>
        </w:rPr>
        <w:t>b</w:t>
      </w:r>
      <w:r>
        <w:rPr>
          <w:rFonts w:ascii="Cambria" w:hAnsi="Cambria"/>
          <w:strike w:val="0"/>
          <w:vertAlign w:val="baseline"/>
        </w:rPr>
        <w:t>e</w:t>
      </w:r>
      <w:r>
        <w:rPr>
          <w:rFonts w:ascii="Cambria" w:hAnsi="Cambria"/>
          <w:strike w:val="0"/>
          <w:vertAlign w:val="baseline"/>
        </w:rPr>
        <w:t xml:space="preserve">zeichnet wird. </w:t>
      </w:r>
      <w:r w:rsidR="00B728B7">
        <w:rPr>
          <w:rFonts w:ascii="Cambria" w:hAnsi="Cambria"/>
          <w:strike w:val="0"/>
          <w:vertAlign w:val="baseline"/>
        </w:rPr>
        <w:t xml:space="preserve">Menschen neigen dazu, allgemein gehaltene Beschreibungen als solche </w:t>
      </w:r>
      <w:r w:rsidR="0098150D">
        <w:rPr>
          <w:rFonts w:ascii="Cambria" w:hAnsi="Cambria"/>
          <w:strike w:val="0"/>
          <w:vertAlign w:val="baseline"/>
        </w:rPr>
        <w:t>wahrzunehmen</w:t>
      </w:r>
      <w:r w:rsidR="00B728B7">
        <w:rPr>
          <w:rFonts w:ascii="Cambria" w:hAnsi="Cambria"/>
          <w:strike w:val="0"/>
          <w:vertAlign w:val="baseline"/>
        </w:rPr>
        <w:t>, die speziell auf sie zutreffen</w:t>
      </w:r>
      <w:r w:rsidR="00111733">
        <w:rPr>
          <w:rFonts w:ascii="Cambria" w:hAnsi="Cambria"/>
          <w:strike w:val="0"/>
          <w:vertAlign w:val="baseline"/>
        </w:rPr>
        <w:t>, quasi für sie erstellt wurden</w:t>
      </w:r>
      <w:r w:rsidR="00B728B7">
        <w:rPr>
          <w:rFonts w:ascii="Cambria" w:hAnsi="Cambria"/>
          <w:strike w:val="0"/>
          <w:vertAlign w:val="baseline"/>
        </w:rPr>
        <w:t xml:space="preserve">. </w:t>
      </w:r>
      <w:r w:rsidR="0098150D">
        <w:rPr>
          <w:rFonts w:ascii="Cambria" w:hAnsi="Cambria"/>
          <w:strike w:val="0"/>
          <w:vertAlign w:val="baseline"/>
        </w:rPr>
        <w:t xml:space="preserve">Diesen Effekt machen sich bspw. Autoren von Horoskopen zunutze. </w:t>
      </w:r>
    </w:p>
    <w:p w:rsidR="00B728B7" w:rsidRPr="00526D70" w:rsidRDefault="00E12B70" w:rsidP="009E6738">
      <w:pPr>
        <w:jc w:val="both"/>
        <w:rPr>
          <w:rFonts w:ascii="Cambria" w:hAnsi="Cambria"/>
          <w:strike w:val="0"/>
          <w:vertAlign w:val="baseline"/>
        </w:rPr>
      </w:pPr>
      <w:r>
        <w:rPr>
          <w:rFonts w:ascii="Cambria" w:hAnsi="Cambria"/>
          <w:strike w:val="0"/>
          <w:vertAlign w:val="baseline"/>
        </w:rPr>
        <w:lastRenderedPageBreak/>
        <w:t xml:space="preserve">Behauptet wurde, </w:t>
      </w:r>
      <w:r w:rsidR="00805E54">
        <w:rPr>
          <w:rFonts w:ascii="Cambria" w:hAnsi="Cambria"/>
          <w:strike w:val="0"/>
          <w:vertAlign w:val="baseline"/>
        </w:rPr>
        <w:t xml:space="preserve">Hochsensible seien Opfer einer </w:t>
      </w:r>
      <w:r w:rsidR="00805E54" w:rsidRPr="00805E54">
        <w:rPr>
          <w:rFonts w:ascii="Cambria" w:hAnsi="Cambria"/>
          <w:i/>
          <w:strike w:val="0"/>
          <w:vertAlign w:val="baseline"/>
        </w:rPr>
        <w:t>personal validation fallacy</w:t>
      </w:r>
      <w:r w:rsidR="00BF2DFD">
        <w:rPr>
          <w:rFonts w:ascii="Cambria" w:hAnsi="Cambria"/>
          <w:strike w:val="0"/>
          <w:vertAlign w:val="baseline"/>
        </w:rPr>
        <w:t xml:space="preserve">: </w:t>
      </w:r>
      <w:r w:rsidR="00805E54">
        <w:rPr>
          <w:rFonts w:ascii="Cambria" w:hAnsi="Cambria"/>
          <w:strike w:val="0"/>
          <w:vertAlign w:val="baseline"/>
        </w:rPr>
        <w:t>B</w:t>
      </w:r>
      <w:r w:rsidR="00805E54">
        <w:rPr>
          <w:rFonts w:ascii="Cambria" w:hAnsi="Cambria"/>
          <w:strike w:val="0"/>
          <w:vertAlign w:val="baseline"/>
        </w:rPr>
        <w:t>e</w:t>
      </w:r>
      <w:r w:rsidR="00805E54">
        <w:rPr>
          <w:rFonts w:ascii="Cambria" w:hAnsi="Cambria"/>
          <w:strike w:val="0"/>
          <w:vertAlign w:val="baseline"/>
        </w:rPr>
        <w:t xml:space="preserve">schreibungen von </w:t>
      </w:r>
      <w:r w:rsidR="00805E54" w:rsidRPr="00805E54">
        <w:rPr>
          <w:rFonts w:ascii="Cambria" w:hAnsi="Cambria"/>
          <w:i/>
          <w:strike w:val="0"/>
          <w:vertAlign w:val="baseline"/>
        </w:rPr>
        <w:t>Hochsensibilität</w:t>
      </w:r>
      <w:r w:rsidR="00805E54">
        <w:rPr>
          <w:rFonts w:ascii="Cambria" w:hAnsi="Cambria"/>
          <w:i/>
          <w:strike w:val="0"/>
          <w:vertAlign w:val="baseline"/>
        </w:rPr>
        <w:t xml:space="preserve"> </w:t>
      </w:r>
      <w:r w:rsidR="00805E54">
        <w:rPr>
          <w:rFonts w:ascii="Cambria" w:hAnsi="Cambria"/>
          <w:strike w:val="0"/>
          <w:vertAlign w:val="baseline"/>
        </w:rPr>
        <w:t xml:space="preserve">seien </w:t>
      </w:r>
      <w:r w:rsidR="002C6EDD">
        <w:rPr>
          <w:rFonts w:ascii="Cambria" w:hAnsi="Cambria"/>
          <w:strike w:val="0"/>
          <w:vertAlign w:val="baseline"/>
        </w:rPr>
        <w:t xml:space="preserve">so </w:t>
      </w:r>
      <w:r w:rsidR="0093296F">
        <w:rPr>
          <w:rFonts w:ascii="Cambria" w:hAnsi="Cambria"/>
          <w:strike w:val="0"/>
          <w:vertAlign w:val="baseline"/>
        </w:rPr>
        <w:t xml:space="preserve">allgemein gehalten, </w:t>
      </w:r>
      <w:r w:rsidR="00661C6C">
        <w:rPr>
          <w:rFonts w:ascii="Cambria" w:hAnsi="Cambria"/>
          <w:strike w:val="0"/>
          <w:vertAlign w:val="baseline"/>
        </w:rPr>
        <w:t xml:space="preserve">dass einzelne (leichtgläubige) Menschen </w:t>
      </w:r>
      <w:r w:rsidR="00412D35">
        <w:rPr>
          <w:rFonts w:ascii="Cambria" w:hAnsi="Cambria"/>
          <w:strike w:val="0"/>
          <w:vertAlign w:val="baseline"/>
        </w:rPr>
        <w:t>„darauf hereinfallen“</w:t>
      </w:r>
      <w:r w:rsidR="007A5D4A">
        <w:rPr>
          <w:rFonts w:ascii="Cambria" w:hAnsi="Cambria"/>
          <w:strike w:val="0"/>
          <w:vertAlign w:val="baseline"/>
        </w:rPr>
        <w:t xml:space="preserve">. </w:t>
      </w:r>
      <w:r w:rsidR="00B11BEB">
        <w:rPr>
          <w:rFonts w:ascii="Cambria" w:hAnsi="Cambria"/>
          <w:strike w:val="0"/>
          <w:vertAlign w:val="baseline"/>
        </w:rPr>
        <w:t xml:space="preserve">Es erscheint </w:t>
      </w:r>
      <w:r w:rsidR="00F36A7C">
        <w:rPr>
          <w:rFonts w:ascii="Cambria" w:hAnsi="Cambria"/>
          <w:strike w:val="0"/>
          <w:vertAlign w:val="baseline"/>
        </w:rPr>
        <w:t xml:space="preserve">aber </w:t>
      </w:r>
      <w:r w:rsidR="00B11BEB">
        <w:rPr>
          <w:rFonts w:ascii="Cambria" w:hAnsi="Cambria"/>
          <w:strike w:val="0"/>
          <w:vertAlign w:val="baseline"/>
        </w:rPr>
        <w:t>schwer vo</w:t>
      </w:r>
      <w:r w:rsidR="00B11BEB">
        <w:rPr>
          <w:rFonts w:ascii="Cambria" w:hAnsi="Cambria"/>
          <w:strike w:val="0"/>
          <w:vertAlign w:val="baseline"/>
        </w:rPr>
        <w:t>r</w:t>
      </w:r>
      <w:r w:rsidR="00B11BEB">
        <w:rPr>
          <w:rFonts w:ascii="Cambria" w:hAnsi="Cambria"/>
          <w:strike w:val="0"/>
          <w:vertAlign w:val="baseline"/>
        </w:rPr>
        <w:t xml:space="preserve">stellbar, dass die </w:t>
      </w:r>
      <w:r w:rsidR="00B11BEB" w:rsidRPr="00B11BEB">
        <w:rPr>
          <w:rFonts w:ascii="Cambria" w:hAnsi="Cambria"/>
          <w:i/>
          <w:strike w:val="0"/>
          <w:vertAlign w:val="baseline"/>
        </w:rPr>
        <w:t xml:space="preserve">personal validation fallacy </w:t>
      </w:r>
      <w:r w:rsidR="00B11BEB">
        <w:rPr>
          <w:rFonts w:ascii="Cambria" w:hAnsi="Cambria"/>
          <w:strike w:val="0"/>
          <w:vertAlign w:val="baseline"/>
        </w:rPr>
        <w:t xml:space="preserve">den </w:t>
      </w:r>
      <w:r w:rsidR="00B11BEB" w:rsidRPr="00C3181A">
        <w:rPr>
          <w:rFonts w:ascii="Cambria" w:hAnsi="Cambria"/>
          <w:i/>
          <w:strike w:val="0"/>
          <w:vertAlign w:val="baseline"/>
        </w:rPr>
        <w:t xml:space="preserve">Gebrigsketteneffekt </w:t>
      </w:r>
      <w:r w:rsidR="00B11BEB">
        <w:rPr>
          <w:rFonts w:ascii="Cambria" w:hAnsi="Cambria"/>
          <w:strike w:val="0"/>
          <w:vertAlign w:val="baseline"/>
        </w:rPr>
        <w:t>erklären kann</w:t>
      </w:r>
      <w:r w:rsidR="007C5DEF">
        <w:rPr>
          <w:rFonts w:ascii="Cambria" w:hAnsi="Cambria"/>
          <w:strike w:val="0"/>
          <w:vertAlign w:val="baseline"/>
        </w:rPr>
        <w:t>:</w:t>
      </w:r>
      <w:r w:rsidR="00C3181A">
        <w:rPr>
          <w:rFonts w:ascii="Cambria" w:hAnsi="Cambria"/>
          <w:strike w:val="0"/>
          <w:vertAlign w:val="baseline"/>
        </w:rPr>
        <w:t xml:space="preserve"> </w:t>
      </w:r>
      <w:r w:rsidR="007C5DEF">
        <w:rPr>
          <w:rFonts w:ascii="Cambria" w:hAnsi="Cambria"/>
          <w:strike w:val="0"/>
          <w:vertAlign w:val="baseline"/>
        </w:rPr>
        <w:t>d</w:t>
      </w:r>
      <w:r w:rsidR="00C3181A">
        <w:rPr>
          <w:rFonts w:ascii="Cambria" w:hAnsi="Cambria"/>
          <w:strike w:val="0"/>
          <w:vertAlign w:val="baseline"/>
        </w:rPr>
        <w:t xml:space="preserve">ass ein jahre- und jahrzehntelanges Gefühl der Andersartigkeit </w:t>
      </w:r>
      <w:r w:rsidR="00770560">
        <w:rPr>
          <w:rFonts w:ascii="Cambria" w:hAnsi="Cambria"/>
          <w:strike w:val="0"/>
          <w:vertAlign w:val="baseline"/>
        </w:rPr>
        <w:t xml:space="preserve">durch </w:t>
      </w:r>
      <w:r w:rsidR="00981E26">
        <w:rPr>
          <w:rFonts w:ascii="Cambria" w:hAnsi="Cambria"/>
          <w:strike w:val="0"/>
          <w:vertAlign w:val="baseline"/>
        </w:rPr>
        <w:t>al</w:t>
      </w:r>
      <w:r w:rsidR="00981E26">
        <w:rPr>
          <w:rFonts w:ascii="Cambria" w:hAnsi="Cambria"/>
          <w:strike w:val="0"/>
          <w:vertAlign w:val="baseline"/>
        </w:rPr>
        <w:t>l</w:t>
      </w:r>
      <w:r w:rsidR="00981E26">
        <w:rPr>
          <w:rFonts w:ascii="Cambria" w:hAnsi="Cambria"/>
          <w:strike w:val="0"/>
          <w:vertAlign w:val="baseline"/>
        </w:rPr>
        <w:t>gemein und vage gehaltene Beschreibungen</w:t>
      </w:r>
      <w:r w:rsidR="00C05FD5">
        <w:rPr>
          <w:rFonts w:ascii="Cambria" w:hAnsi="Cambria"/>
          <w:strike w:val="0"/>
          <w:vertAlign w:val="baseline"/>
        </w:rPr>
        <w:t xml:space="preserve"> beseitigt </w:t>
      </w:r>
      <w:r w:rsidR="009A74E6">
        <w:rPr>
          <w:rFonts w:ascii="Cambria" w:hAnsi="Cambria"/>
          <w:strike w:val="0"/>
          <w:vertAlign w:val="baseline"/>
        </w:rPr>
        <w:t>werden kann</w:t>
      </w:r>
      <w:r w:rsidR="00526D70">
        <w:rPr>
          <w:rFonts w:ascii="Cambria" w:hAnsi="Cambria"/>
          <w:strike w:val="0"/>
          <w:vertAlign w:val="baseline"/>
        </w:rPr>
        <w:t>. Die Erleic</w:t>
      </w:r>
      <w:r w:rsidR="00526D70">
        <w:rPr>
          <w:rFonts w:ascii="Cambria" w:hAnsi="Cambria"/>
          <w:strike w:val="0"/>
          <w:vertAlign w:val="baseline"/>
        </w:rPr>
        <w:t>h</w:t>
      </w:r>
      <w:r w:rsidR="00526D70">
        <w:rPr>
          <w:rFonts w:ascii="Cambria" w:hAnsi="Cambria"/>
          <w:strike w:val="0"/>
          <w:vertAlign w:val="baseline"/>
        </w:rPr>
        <w:t xml:space="preserve">terung, die sich nach Kontakt mit dem Terminus </w:t>
      </w:r>
      <w:r w:rsidR="00526D70">
        <w:rPr>
          <w:rFonts w:ascii="Cambria" w:hAnsi="Cambria"/>
          <w:i/>
          <w:strike w:val="0"/>
          <w:vertAlign w:val="baseline"/>
        </w:rPr>
        <w:t>Hochsensibilität</w:t>
      </w:r>
      <w:r w:rsidR="00526D70">
        <w:rPr>
          <w:rFonts w:ascii="Cambria" w:hAnsi="Cambria"/>
          <w:strike w:val="0"/>
          <w:vertAlign w:val="baseline"/>
        </w:rPr>
        <w:t xml:space="preserve"> bei manchen einstellt, </w:t>
      </w:r>
      <w:r w:rsidR="00486D17">
        <w:rPr>
          <w:rFonts w:ascii="Cambria" w:hAnsi="Cambria"/>
          <w:strike w:val="0"/>
          <w:vertAlign w:val="baseline"/>
        </w:rPr>
        <w:t xml:space="preserve">ist Indiz für massiven </w:t>
      </w:r>
      <w:r w:rsidR="00493C95">
        <w:rPr>
          <w:rFonts w:ascii="Cambria" w:hAnsi="Cambria"/>
          <w:strike w:val="0"/>
          <w:vertAlign w:val="baseline"/>
        </w:rPr>
        <w:t>„</w:t>
      </w:r>
      <w:r w:rsidR="00486D17">
        <w:rPr>
          <w:rFonts w:ascii="Cambria" w:hAnsi="Cambria"/>
          <w:strike w:val="0"/>
          <w:vertAlign w:val="baseline"/>
        </w:rPr>
        <w:t>Druck</w:t>
      </w:r>
      <w:r w:rsidR="00493C95">
        <w:rPr>
          <w:rFonts w:ascii="Cambria" w:hAnsi="Cambria"/>
          <w:strike w:val="0"/>
          <w:vertAlign w:val="baseline"/>
        </w:rPr>
        <w:t>“</w:t>
      </w:r>
      <w:r w:rsidR="00486D17">
        <w:rPr>
          <w:rFonts w:ascii="Cambria" w:hAnsi="Cambria"/>
          <w:strike w:val="0"/>
          <w:vertAlign w:val="baseline"/>
        </w:rPr>
        <w:t xml:space="preserve"> in der Zeit vorher; die </w:t>
      </w:r>
      <w:r w:rsidR="00486D17" w:rsidRPr="007167C1">
        <w:rPr>
          <w:rFonts w:ascii="Cambria" w:hAnsi="Cambria"/>
          <w:i/>
          <w:strike w:val="0"/>
          <w:vertAlign w:val="baseline"/>
        </w:rPr>
        <w:t xml:space="preserve">personal validation fallacy </w:t>
      </w:r>
      <w:r w:rsidR="007167C1">
        <w:rPr>
          <w:rFonts w:ascii="Cambria" w:hAnsi="Cambria"/>
          <w:strike w:val="0"/>
          <w:vertAlign w:val="baseline"/>
        </w:rPr>
        <w:t xml:space="preserve">kann keinen </w:t>
      </w:r>
      <w:r w:rsidR="00493C95">
        <w:rPr>
          <w:rFonts w:ascii="Cambria" w:hAnsi="Cambria"/>
          <w:strike w:val="0"/>
          <w:vertAlign w:val="baseline"/>
        </w:rPr>
        <w:t>„</w:t>
      </w:r>
      <w:r w:rsidR="007167C1">
        <w:rPr>
          <w:rFonts w:ascii="Cambria" w:hAnsi="Cambria"/>
          <w:strike w:val="0"/>
          <w:vertAlign w:val="baseline"/>
        </w:rPr>
        <w:t>Druck</w:t>
      </w:r>
      <w:r w:rsidR="00493C95">
        <w:rPr>
          <w:rFonts w:ascii="Cambria" w:hAnsi="Cambria"/>
          <w:strike w:val="0"/>
          <w:vertAlign w:val="baseline"/>
        </w:rPr>
        <w:t xml:space="preserve">“ </w:t>
      </w:r>
      <w:r w:rsidR="007167C1">
        <w:rPr>
          <w:rFonts w:ascii="Cambria" w:hAnsi="Cambria"/>
          <w:strike w:val="0"/>
          <w:vertAlign w:val="baseline"/>
        </w:rPr>
        <w:t>beseitigen, der nicht vorher bestand.</w:t>
      </w:r>
    </w:p>
    <w:p w:rsidR="00AC5A21" w:rsidRPr="00AC5A21" w:rsidRDefault="00AC5A21" w:rsidP="009E6738">
      <w:pPr>
        <w:jc w:val="both"/>
        <w:rPr>
          <w:rFonts w:ascii="Cambria" w:hAnsi="Cambria"/>
          <w:strike w:val="0"/>
          <w:vertAlign w:val="baseline"/>
        </w:rPr>
      </w:pPr>
    </w:p>
    <w:p w:rsidR="00F26A63" w:rsidRDefault="00F26A63" w:rsidP="009E6738">
      <w:pPr>
        <w:jc w:val="both"/>
        <w:rPr>
          <w:rFonts w:ascii="Cambria" w:hAnsi="Cambria"/>
          <w:strike w:val="0"/>
          <w:vertAlign w:val="baseline"/>
        </w:rPr>
      </w:pPr>
    </w:p>
    <w:p w:rsidR="009E6738" w:rsidRPr="00F26A63" w:rsidRDefault="00A824A3" w:rsidP="009E6738">
      <w:pPr>
        <w:jc w:val="both"/>
        <w:rPr>
          <w:rFonts w:ascii="Cambria" w:hAnsi="Cambria"/>
          <w:strike w:val="0"/>
          <w:vertAlign w:val="baseline"/>
        </w:rPr>
      </w:pPr>
      <w:r>
        <w:rPr>
          <w:rFonts w:ascii="Cambria" w:hAnsi="Cambria"/>
          <w:strike w:val="0"/>
          <w:vertAlign w:val="baseline"/>
        </w:rPr>
        <w:t>Abschließend ist zu sagen, dass selbstverständlich höhere Sensibilität – in di</w:t>
      </w:r>
      <w:r>
        <w:rPr>
          <w:rFonts w:ascii="Cambria" w:hAnsi="Cambria"/>
          <w:strike w:val="0"/>
          <w:vertAlign w:val="baseline"/>
        </w:rPr>
        <w:t>e</w:t>
      </w:r>
      <w:r>
        <w:rPr>
          <w:rFonts w:ascii="Cambria" w:hAnsi="Cambria"/>
          <w:strike w:val="0"/>
          <w:vertAlign w:val="baseline"/>
        </w:rPr>
        <w:t xml:space="preserve">sem Zusammenhang sollte man </w:t>
      </w:r>
      <w:r w:rsidR="004E4B9B">
        <w:rPr>
          <w:rFonts w:ascii="Cambria" w:hAnsi="Cambria"/>
          <w:strike w:val="0"/>
          <w:vertAlign w:val="baseline"/>
        </w:rPr>
        <w:t>aber besser von</w:t>
      </w:r>
      <w:r>
        <w:rPr>
          <w:rFonts w:ascii="Cambria" w:hAnsi="Cambria"/>
          <w:strike w:val="0"/>
          <w:vertAlign w:val="baseline"/>
        </w:rPr>
        <w:t xml:space="preserve"> </w:t>
      </w:r>
      <w:r w:rsidR="004E4B9B">
        <w:rPr>
          <w:rFonts w:ascii="Cambria" w:hAnsi="Cambria"/>
          <w:strike w:val="0"/>
          <w:vertAlign w:val="baseline"/>
        </w:rPr>
        <w:t>„</w:t>
      </w:r>
      <w:r>
        <w:rPr>
          <w:rFonts w:ascii="Cambria" w:hAnsi="Cambria"/>
          <w:strike w:val="0"/>
          <w:vertAlign w:val="baseline"/>
        </w:rPr>
        <w:t>Reizempfindlichkeit</w:t>
      </w:r>
      <w:r w:rsidR="004E4B9B">
        <w:rPr>
          <w:rFonts w:ascii="Cambria" w:hAnsi="Cambria"/>
          <w:strike w:val="0"/>
          <w:vertAlign w:val="baseline"/>
        </w:rPr>
        <w:t>“</w:t>
      </w:r>
      <w:r>
        <w:rPr>
          <w:rFonts w:ascii="Cambria" w:hAnsi="Cambria"/>
          <w:strike w:val="0"/>
          <w:vertAlign w:val="baseline"/>
        </w:rPr>
        <w:t xml:space="preserve"> sprechen – </w:t>
      </w:r>
      <w:r w:rsidR="00A45A3B">
        <w:rPr>
          <w:rFonts w:ascii="Cambria" w:hAnsi="Cambria"/>
          <w:strike w:val="0"/>
          <w:vertAlign w:val="baseline"/>
        </w:rPr>
        <w:t xml:space="preserve">ein </w:t>
      </w:r>
      <w:r>
        <w:rPr>
          <w:rFonts w:ascii="Cambria" w:hAnsi="Cambria"/>
          <w:strike w:val="0"/>
          <w:vertAlign w:val="baseline"/>
        </w:rPr>
        <w:t xml:space="preserve">Symptom für Pathologien sein kann. </w:t>
      </w:r>
      <w:r w:rsidR="008F38D6">
        <w:rPr>
          <w:rFonts w:ascii="Cambria" w:hAnsi="Cambria"/>
          <w:strike w:val="0"/>
          <w:vertAlign w:val="baseline"/>
        </w:rPr>
        <w:t xml:space="preserve">Ein Beispiel, das mir aus Kontakt mit einer Betroffenen bekannt ist, wären </w:t>
      </w:r>
      <w:r w:rsidR="00622E68">
        <w:rPr>
          <w:rFonts w:ascii="Cambria" w:hAnsi="Cambria"/>
          <w:strike w:val="0"/>
          <w:vertAlign w:val="baseline"/>
        </w:rPr>
        <w:t xml:space="preserve">schlechte </w:t>
      </w:r>
      <w:r w:rsidR="008F38D6">
        <w:rPr>
          <w:rFonts w:ascii="Cambria" w:hAnsi="Cambria"/>
          <w:strike w:val="0"/>
          <w:vertAlign w:val="baseline"/>
        </w:rPr>
        <w:t xml:space="preserve">Zahnfüllungen, die </w:t>
      </w:r>
      <w:r w:rsidR="00B95B1F">
        <w:rPr>
          <w:rFonts w:ascii="Cambria" w:hAnsi="Cambria"/>
          <w:strike w:val="0"/>
          <w:vertAlign w:val="baseline"/>
        </w:rPr>
        <w:t>Reizungen des Nervensystems hervorrufen.</w:t>
      </w:r>
      <w:r w:rsidR="00F26A63">
        <w:rPr>
          <w:rFonts w:ascii="Cambria" w:hAnsi="Cambria"/>
          <w:strike w:val="0"/>
          <w:vertAlign w:val="baseline"/>
        </w:rPr>
        <w:t xml:space="preserve"> Prominent ist aber auch Reizempfindlichkeit als Symptom von </w:t>
      </w:r>
      <w:r w:rsidR="006904F4" w:rsidRPr="00F26A63">
        <w:rPr>
          <w:rFonts w:ascii="Cambria" w:hAnsi="Cambria"/>
          <w:i/>
          <w:strike w:val="0"/>
          <w:vertAlign w:val="baseline"/>
        </w:rPr>
        <w:t>S</w:t>
      </w:r>
      <w:r w:rsidR="00F26A63" w:rsidRPr="00F26A63">
        <w:rPr>
          <w:rFonts w:ascii="Cambria" w:hAnsi="Cambria"/>
          <w:i/>
          <w:strike w:val="0"/>
          <w:vertAlign w:val="baseline"/>
        </w:rPr>
        <w:t>c</w:t>
      </w:r>
      <w:r w:rsidR="006904F4" w:rsidRPr="00F26A63">
        <w:rPr>
          <w:rFonts w:ascii="Cambria" w:hAnsi="Cambria"/>
          <w:i/>
          <w:strike w:val="0"/>
          <w:vertAlign w:val="baseline"/>
        </w:rPr>
        <w:t>hizophrenie</w:t>
      </w:r>
      <w:r w:rsidR="00F10499">
        <w:rPr>
          <w:rFonts w:ascii="Cambria" w:hAnsi="Cambria"/>
          <w:strike w:val="0"/>
          <w:vertAlign w:val="baseline"/>
        </w:rPr>
        <w:t xml:space="preserve">. </w:t>
      </w:r>
      <w:r w:rsidR="00D62375">
        <w:rPr>
          <w:rFonts w:ascii="Cambria" w:hAnsi="Cambria"/>
          <w:strike w:val="0"/>
          <w:vertAlign w:val="baseline"/>
        </w:rPr>
        <w:t>Treten allerdings keine weiteren Symptome dieser Erkrankung auf, namentlich psychotischer Art, wird e</w:t>
      </w:r>
      <w:r w:rsidR="002058F2">
        <w:rPr>
          <w:rFonts w:ascii="Cambria" w:hAnsi="Cambria"/>
          <w:strike w:val="0"/>
          <w:vertAlign w:val="baseline"/>
        </w:rPr>
        <w:t>s wohl doch keine sein.</w:t>
      </w:r>
    </w:p>
    <w:p w:rsidR="00D506DF" w:rsidRDefault="00D506DF" w:rsidP="009E6738">
      <w:pPr>
        <w:spacing w:after="120"/>
        <w:jc w:val="both"/>
        <w:rPr>
          <w:rFonts w:ascii="Cambria" w:hAnsi="Cambria"/>
          <w:b/>
          <w:strike w:val="0"/>
          <w:vertAlign w:val="baseline"/>
        </w:rPr>
      </w:pPr>
    </w:p>
    <w:p w:rsidR="009E6738" w:rsidRPr="0028327C" w:rsidRDefault="009E6738" w:rsidP="009E6738">
      <w:pPr>
        <w:spacing w:after="120"/>
        <w:jc w:val="both"/>
        <w:rPr>
          <w:rFonts w:ascii="Cambria" w:hAnsi="Cambria"/>
          <w:b/>
          <w:strike w:val="0"/>
          <w:vertAlign w:val="baseline"/>
        </w:rPr>
      </w:pPr>
      <w:r>
        <w:rPr>
          <w:rFonts w:ascii="Cambria" w:hAnsi="Cambria"/>
          <w:b/>
          <w:strike w:val="0"/>
          <w:vertAlign w:val="baseline"/>
        </w:rPr>
        <w:t>E</w:t>
      </w:r>
      <w:r w:rsidRPr="0028327C">
        <w:rPr>
          <w:rFonts w:ascii="Cambria" w:hAnsi="Cambria"/>
          <w:b/>
          <w:strike w:val="0"/>
          <w:vertAlign w:val="baseline"/>
        </w:rPr>
        <w:t>. Erste Folgerungen</w:t>
      </w:r>
      <w:r w:rsidR="00DF57B4">
        <w:rPr>
          <w:rFonts w:ascii="Cambria" w:hAnsi="Cambria"/>
          <w:b/>
          <w:strike w:val="0"/>
          <w:vertAlign w:val="baseline"/>
        </w:rPr>
        <w:tab/>
      </w:r>
      <w:r w:rsidR="00DF57B4" w:rsidRPr="00DF57B4">
        <w:rPr>
          <w:rFonts w:ascii="Cambria" w:hAnsi="Cambria"/>
          <w:b/>
          <w:strike w:val="0"/>
          <w:u w:val="single"/>
          <w:vertAlign w:val="baseline"/>
        </w:rPr>
        <w:t>Folie 17 – (Erste) Folgerungen)</w:t>
      </w:r>
    </w:p>
    <w:p w:rsidR="00390690" w:rsidRDefault="000168A0" w:rsidP="009E6738">
      <w:pPr>
        <w:jc w:val="both"/>
        <w:rPr>
          <w:rFonts w:ascii="Cambria" w:hAnsi="Cambria"/>
          <w:strike w:val="0"/>
          <w:vertAlign w:val="baseline"/>
        </w:rPr>
      </w:pPr>
      <w:r>
        <w:rPr>
          <w:rFonts w:ascii="Cambria" w:hAnsi="Cambria"/>
          <w:strike w:val="0"/>
          <w:vertAlign w:val="baseline"/>
        </w:rPr>
        <w:t xml:space="preserve">Die </w:t>
      </w:r>
      <w:r w:rsidR="009E6738" w:rsidRPr="0028327C">
        <w:rPr>
          <w:rFonts w:ascii="Cambria" w:hAnsi="Cambria"/>
          <w:strike w:val="0"/>
          <w:vertAlign w:val="baseline"/>
        </w:rPr>
        <w:t xml:space="preserve">mit dem </w:t>
      </w:r>
      <w:r w:rsidR="009E6738" w:rsidRPr="0028327C">
        <w:rPr>
          <w:rFonts w:ascii="Cambria" w:hAnsi="Cambria"/>
          <w:i/>
          <w:strike w:val="0"/>
          <w:vertAlign w:val="baseline"/>
        </w:rPr>
        <w:t xml:space="preserve">Gebirgsketteneffekt </w:t>
      </w:r>
      <w:r w:rsidR="009E6738" w:rsidRPr="0028327C">
        <w:rPr>
          <w:rFonts w:ascii="Cambria" w:hAnsi="Cambria"/>
          <w:strike w:val="0"/>
          <w:vertAlign w:val="baseline"/>
        </w:rPr>
        <w:t>häufig verbundene Euphorie hält etwa zwei M</w:t>
      </w:r>
      <w:r w:rsidR="009E6738" w:rsidRPr="0028327C">
        <w:rPr>
          <w:rFonts w:ascii="Cambria" w:hAnsi="Cambria"/>
          <w:strike w:val="0"/>
          <w:vertAlign w:val="baseline"/>
        </w:rPr>
        <w:t>o</w:t>
      </w:r>
      <w:r w:rsidR="009E6738" w:rsidRPr="0028327C">
        <w:rPr>
          <w:rFonts w:ascii="Cambria" w:hAnsi="Cambria"/>
          <w:strike w:val="0"/>
          <w:vertAlign w:val="baseline"/>
        </w:rPr>
        <w:t xml:space="preserve">nate an. Mit der Erkenntnis, </w:t>
      </w:r>
      <w:r w:rsidR="004F332D">
        <w:rPr>
          <w:rFonts w:ascii="Cambria" w:hAnsi="Cambria"/>
          <w:strike w:val="0"/>
          <w:vertAlign w:val="baseline"/>
        </w:rPr>
        <w:t xml:space="preserve">hochsensibel </w:t>
      </w:r>
      <w:r w:rsidR="009E6738" w:rsidRPr="0028327C">
        <w:rPr>
          <w:rFonts w:ascii="Cambria" w:hAnsi="Cambria"/>
          <w:strike w:val="0"/>
          <w:vertAlign w:val="baseline"/>
        </w:rPr>
        <w:t>zu sein, ist freilich eine Grundlage d</w:t>
      </w:r>
      <w:r w:rsidR="009E6738" w:rsidRPr="0028327C">
        <w:rPr>
          <w:rFonts w:ascii="Cambria" w:hAnsi="Cambria"/>
          <w:strike w:val="0"/>
          <w:vertAlign w:val="baseline"/>
        </w:rPr>
        <w:t>a</w:t>
      </w:r>
      <w:r w:rsidR="009E6738" w:rsidRPr="0028327C">
        <w:rPr>
          <w:rFonts w:ascii="Cambria" w:hAnsi="Cambria"/>
          <w:strike w:val="0"/>
          <w:vertAlign w:val="baseline"/>
        </w:rPr>
        <w:t xml:space="preserve">für gelegt, langfristig die Qualität des eigenen Lebens zu </w:t>
      </w:r>
      <w:r w:rsidR="00690B3B">
        <w:rPr>
          <w:rFonts w:ascii="Cambria" w:hAnsi="Cambria"/>
          <w:strike w:val="0"/>
          <w:vertAlign w:val="baseline"/>
        </w:rPr>
        <w:t>steigern</w:t>
      </w:r>
      <w:r w:rsidR="009E6738" w:rsidRPr="0028327C">
        <w:rPr>
          <w:rFonts w:ascii="Cambria" w:hAnsi="Cambria"/>
          <w:strike w:val="0"/>
          <w:vertAlign w:val="baseline"/>
        </w:rPr>
        <w:t xml:space="preserve">. Es geht hier </w:t>
      </w:r>
      <w:r w:rsidR="00B650E4">
        <w:rPr>
          <w:rFonts w:ascii="Cambria" w:hAnsi="Cambria"/>
          <w:strike w:val="0"/>
          <w:vertAlign w:val="baseline"/>
        </w:rPr>
        <w:t>u.</w:t>
      </w:r>
      <w:r w:rsidR="002320FD">
        <w:rPr>
          <w:rFonts w:ascii="Cambria" w:hAnsi="Cambria"/>
          <w:strike w:val="0"/>
          <w:vertAlign w:val="baseline"/>
        </w:rPr>
        <w:t> </w:t>
      </w:r>
      <w:r w:rsidR="00B650E4">
        <w:rPr>
          <w:rFonts w:ascii="Cambria" w:hAnsi="Cambria"/>
          <w:strike w:val="0"/>
          <w:vertAlign w:val="baseline"/>
        </w:rPr>
        <w:t xml:space="preserve">a. </w:t>
      </w:r>
      <w:r w:rsidR="009E6738" w:rsidRPr="0028327C">
        <w:rPr>
          <w:rFonts w:ascii="Cambria" w:hAnsi="Cambria"/>
          <w:strike w:val="0"/>
          <w:vertAlign w:val="baseline"/>
        </w:rPr>
        <w:t xml:space="preserve">um das </w:t>
      </w:r>
      <w:r w:rsidR="00690B3B">
        <w:rPr>
          <w:rFonts w:ascii="Cambria" w:hAnsi="Cambria"/>
          <w:strike w:val="0"/>
          <w:vertAlign w:val="baseline"/>
        </w:rPr>
        <w:t xml:space="preserve">– </w:t>
      </w:r>
      <w:r w:rsidR="009E6738" w:rsidRPr="0028327C">
        <w:rPr>
          <w:rFonts w:ascii="Cambria" w:hAnsi="Cambria"/>
          <w:strike w:val="0"/>
          <w:vertAlign w:val="baseline"/>
        </w:rPr>
        <w:t>z.</w:t>
      </w:r>
      <w:r w:rsidR="00030A19">
        <w:rPr>
          <w:rFonts w:ascii="Cambria" w:hAnsi="Cambria"/>
          <w:strike w:val="0"/>
          <w:vertAlign w:val="baseline"/>
        </w:rPr>
        <w:t xml:space="preserve"> </w:t>
      </w:r>
      <w:r w:rsidR="009E6738" w:rsidRPr="0028327C">
        <w:rPr>
          <w:rFonts w:ascii="Cambria" w:hAnsi="Cambria"/>
          <w:strike w:val="0"/>
          <w:vertAlign w:val="baseline"/>
        </w:rPr>
        <w:t xml:space="preserve">T. halb- bzw. unbewusste </w:t>
      </w:r>
      <w:r w:rsidR="00690B3B">
        <w:rPr>
          <w:rFonts w:ascii="Cambria" w:hAnsi="Cambria"/>
          <w:strike w:val="0"/>
          <w:vertAlign w:val="baseline"/>
        </w:rPr>
        <w:t xml:space="preserve">– </w:t>
      </w:r>
      <w:r w:rsidR="009E6738" w:rsidRPr="0028327C">
        <w:rPr>
          <w:rFonts w:ascii="Cambria" w:hAnsi="Cambria"/>
          <w:strike w:val="0"/>
          <w:vertAlign w:val="baseline"/>
        </w:rPr>
        <w:t xml:space="preserve">Entwickeln von Strategien, wie man, wenn es denn unvermeidbar ist, mit </w:t>
      </w:r>
      <w:r w:rsidR="00D660A6">
        <w:rPr>
          <w:rFonts w:ascii="Cambria" w:hAnsi="Cambria"/>
          <w:strike w:val="0"/>
          <w:vertAlign w:val="baseline"/>
        </w:rPr>
        <w:t>S</w:t>
      </w:r>
      <w:r w:rsidR="009E6738" w:rsidRPr="0028327C">
        <w:rPr>
          <w:rFonts w:ascii="Cambria" w:hAnsi="Cambria"/>
          <w:strike w:val="0"/>
          <w:vertAlign w:val="baseline"/>
        </w:rPr>
        <w:t xml:space="preserve">ituationen </w:t>
      </w:r>
      <w:r w:rsidR="00D660A6">
        <w:rPr>
          <w:rFonts w:ascii="Cambria" w:hAnsi="Cambria"/>
          <w:strike w:val="0"/>
          <w:vertAlign w:val="baseline"/>
        </w:rPr>
        <w:t xml:space="preserve">starker </w:t>
      </w:r>
      <w:r w:rsidR="009E6738" w:rsidRPr="0028327C">
        <w:rPr>
          <w:rFonts w:ascii="Cambria" w:hAnsi="Cambria"/>
          <w:strike w:val="0"/>
          <w:vertAlign w:val="baseline"/>
        </w:rPr>
        <w:t xml:space="preserve">sensorischer Belastung </w:t>
      </w:r>
      <w:r w:rsidR="00C365EC">
        <w:rPr>
          <w:rFonts w:ascii="Cambria" w:hAnsi="Cambria"/>
          <w:strike w:val="0"/>
          <w:vertAlign w:val="baseline"/>
        </w:rPr>
        <w:t xml:space="preserve">(besser) </w:t>
      </w:r>
      <w:r w:rsidR="009E6738" w:rsidRPr="0028327C">
        <w:rPr>
          <w:rFonts w:ascii="Cambria" w:hAnsi="Cambria"/>
          <w:strike w:val="0"/>
          <w:vertAlign w:val="baseline"/>
        </w:rPr>
        <w:t xml:space="preserve">umgehen kann. </w:t>
      </w:r>
    </w:p>
    <w:p w:rsidR="000D7A06" w:rsidRDefault="000D7A06" w:rsidP="009E6738">
      <w:pPr>
        <w:jc w:val="both"/>
        <w:rPr>
          <w:rFonts w:ascii="Cambria" w:hAnsi="Cambria"/>
          <w:strike w:val="0"/>
          <w:vertAlign w:val="baseline"/>
        </w:rPr>
      </w:pPr>
    </w:p>
    <w:p w:rsidR="000D7A06" w:rsidRPr="00690B3B" w:rsidRDefault="009E6738" w:rsidP="00390690">
      <w:pPr>
        <w:pStyle w:val="Listenabsatz"/>
        <w:numPr>
          <w:ilvl w:val="0"/>
          <w:numId w:val="7"/>
        </w:numPr>
        <w:ind w:left="714" w:hanging="357"/>
        <w:jc w:val="both"/>
        <w:rPr>
          <w:rFonts w:ascii="Cambria" w:hAnsi="Cambria"/>
          <w:strike w:val="0"/>
          <w:vertAlign w:val="baseline"/>
        </w:rPr>
      </w:pPr>
      <w:r w:rsidRPr="000D7A06">
        <w:rPr>
          <w:rFonts w:ascii="Cambria" w:hAnsi="Cambria"/>
          <w:strike w:val="0"/>
          <w:vertAlign w:val="baseline"/>
        </w:rPr>
        <w:t>Insbesondere er</w:t>
      </w:r>
      <w:r w:rsidR="00AA2424" w:rsidRPr="000D7A06">
        <w:rPr>
          <w:rFonts w:ascii="Cambria" w:hAnsi="Cambria"/>
          <w:strike w:val="0"/>
          <w:vertAlign w:val="baseline"/>
        </w:rPr>
        <w:t xml:space="preserve">scheint </w:t>
      </w:r>
      <w:r w:rsidRPr="000D7A06">
        <w:rPr>
          <w:rFonts w:ascii="Cambria" w:hAnsi="Cambria"/>
          <w:strike w:val="0"/>
          <w:vertAlign w:val="baseline"/>
        </w:rPr>
        <w:t xml:space="preserve">mir wichtig, insofern zu einer grundsätzlichen </w:t>
      </w:r>
      <w:r w:rsidR="002320FD">
        <w:rPr>
          <w:rFonts w:ascii="Cambria" w:hAnsi="Cambria"/>
          <w:strike w:val="0"/>
          <w:vertAlign w:val="baseline"/>
        </w:rPr>
        <w:t xml:space="preserve">Entspanntheit </w:t>
      </w:r>
      <w:r w:rsidRPr="000D7A06">
        <w:rPr>
          <w:rFonts w:ascii="Cambria" w:hAnsi="Cambria"/>
          <w:strike w:val="0"/>
          <w:vertAlign w:val="baseline"/>
        </w:rPr>
        <w:t xml:space="preserve">zu kommen, als man es bewusst vermeidet, sich durch die wahrgenommene besondere Empfindlichkeit </w:t>
      </w:r>
      <w:r w:rsidRPr="000D7A06">
        <w:rPr>
          <w:rFonts w:ascii="Cambria" w:hAnsi="Cambria"/>
          <w:i/>
          <w:strike w:val="0"/>
          <w:vertAlign w:val="baseline"/>
        </w:rPr>
        <w:t xml:space="preserve">ihrerseits </w:t>
      </w:r>
      <w:r w:rsidRPr="000D7A06">
        <w:rPr>
          <w:rFonts w:ascii="Cambria" w:hAnsi="Cambria"/>
          <w:strike w:val="0"/>
          <w:vertAlign w:val="baseline"/>
        </w:rPr>
        <w:t>aufregen zu la</w:t>
      </w:r>
      <w:r w:rsidRPr="000D7A06">
        <w:rPr>
          <w:rFonts w:ascii="Cambria" w:hAnsi="Cambria"/>
          <w:strike w:val="0"/>
          <w:vertAlign w:val="baseline"/>
        </w:rPr>
        <w:t>s</w:t>
      </w:r>
      <w:r w:rsidRPr="000D7A06">
        <w:rPr>
          <w:rFonts w:ascii="Cambria" w:hAnsi="Cambria"/>
          <w:strike w:val="0"/>
          <w:vertAlign w:val="baseline"/>
        </w:rPr>
        <w:t>sen</w:t>
      </w:r>
      <w:r w:rsidR="000D7A06" w:rsidRPr="000D7A06">
        <w:rPr>
          <w:rFonts w:ascii="Cambria" w:hAnsi="Cambria"/>
          <w:strike w:val="0"/>
          <w:vertAlign w:val="baseline"/>
        </w:rPr>
        <w:t xml:space="preserve">. Denn die Irritation darüber, dass </w:t>
      </w:r>
      <w:r w:rsidR="00EA20C3">
        <w:rPr>
          <w:rFonts w:ascii="Cambria" w:hAnsi="Cambria"/>
          <w:strike w:val="0"/>
          <w:vertAlign w:val="baseline"/>
        </w:rPr>
        <w:t>man selbst (und andere ansche</w:t>
      </w:r>
      <w:r w:rsidR="00EA20C3">
        <w:rPr>
          <w:rFonts w:ascii="Cambria" w:hAnsi="Cambria"/>
          <w:strike w:val="0"/>
          <w:vertAlign w:val="baseline"/>
        </w:rPr>
        <w:t>i</w:t>
      </w:r>
      <w:r w:rsidR="00EA20C3">
        <w:rPr>
          <w:rFonts w:ascii="Cambria" w:hAnsi="Cambria"/>
          <w:strike w:val="0"/>
          <w:vertAlign w:val="baseline"/>
        </w:rPr>
        <w:t xml:space="preserve">nend nicht) durch </w:t>
      </w:r>
      <w:r w:rsidR="000D7A06" w:rsidRPr="000D7A06">
        <w:rPr>
          <w:rFonts w:ascii="Cambria" w:hAnsi="Cambria"/>
          <w:strike w:val="0"/>
          <w:vertAlign w:val="baseline"/>
        </w:rPr>
        <w:t>ein</w:t>
      </w:r>
      <w:r w:rsidR="00EA20C3">
        <w:rPr>
          <w:rFonts w:ascii="Cambria" w:hAnsi="Cambria"/>
          <w:strike w:val="0"/>
          <w:vertAlign w:val="baseline"/>
        </w:rPr>
        <w:t>en</w:t>
      </w:r>
      <w:r w:rsidR="000D7A06" w:rsidRPr="000D7A06">
        <w:rPr>
          <w:rFonts w:ascii="Cambria" w:hAnsi="Cambria"/>
          <w:strike w:val="0"/>
          <w:vertAlign w:val="baseline"/>
        </w:rPr>
        <w:t xml:space="preserve"> Reiz irritiert</w:t>
      </w:r>
      <w:r w:rsidR="00EA20C3">
        <w:rPr>
          <w:rFonts w:ascii="Cambria" w:hAnsi="Cambria"/>
          <w:strike w:val="0"/>
          <w:vertAlign w:val="baseline"/>
        </w:rPr>
        <w:t xml:space="preserve"> </w:t>
      </w:r>
      <w:r w:rsidR="00AB1D68">
        <w:rPr>
          <w:rFonts w:ascii="Cambria" w:hAnsi="Cambria"/>
          <w:strike w:val="0"/>
          <w:vertAlign w:val="baseline"/>
        </w:rPr>
        <w:t>wird/</w:t>
      </w:r>
      <w:r w:rsidR="00EA20C3">
        <w:rPr>
          <w:rFonts w:ascii="Cambria" w:hAnsi="Cambria"/>
          <w:strike w:val="0"/>
          <w:vertAlign w:val="baseline"/>
        </w:rPr>
        <w:t>werden</w:t>
      </w:r>
      <w:r w:rsidR="000D7A06" w:rsidRPr="000D7A06">
        <w:rPr>
          <w:rFonts w:ascii="Cambria" w:hAnsi="Cambria"/>
          <w:strike w:val="0"/>
          <w:vertAlign w:val="baseline"/>
        </w:rPr>
        <w:t>, verstärkt ihrerseits die „Gesamtgereiztheit“ des Systems</w:t>
      </w:r>
      <w:r w:rsidRPr="000D7A06">
        <w:rPr>
          <w:rFonts w:ascii="Cambria" w:hAnsi="Cambria"/>
          <w:strike w:val="0"/>
          <w:vertAlign w:val="baseline"/>
        </w:rPr>
        <w:t xml:space="preserve">. </w:t>
      </w:r>
      <w:r w:rsidR="00384C5B" w:rsidRPr="00384C5B">
        <w:rPr>
          <w:rFonts w:ascii="Cambria" w:hAnsi="Cambria"/>
          <w:strike w:val="0"/>
          <w:sz w:val="20"/>
          <w:vertAlign w:val="baseline"/>
        </w:rPr>
        <w:t xml:space="preserve">In der Kybernetik/Systemtheorie würde man von einer </w:t>
      </w:r>
      <w:r w:rsidR="0054796A">
        <w:rPr>
          <w:rFonts w:ascii="Cambria" w:hAnsi="Cambria"/>
          <w:strike w:val="0"/>
          <w:sz w:val="20"/>
          <w:vertAlign w:val="baseline"/>
        </w:rPr>
        <w:t>„</w:t>
      </w:r>
      <w:r w:rsidR="00384C5B" w:rsidRPr="00384C5B">
        <w:rPr>
          <w:rFonts w:ascii="Cambria" w:hAnsi="Cambria"/>
          <w:i/>
          <w:strike w:val="0"/>
          <w:sz w:val="20"/>
          <w:vertAlign w:val="baseline"/>
        </w:rPr>
        <w:t>Feedbackschleife</w:t>
      </w:r>
      <w:r w:rsidR="0054796A">
        <w:rPr>
          <w:rFonts w:ascii="Cambria" w:hAnsi="Cambria"/>
          <w:i/>
          <w:strike w:val="0"/>
          <w:sz w:val="20"/>
          <w:vertAlign w:val="baseline"/>
        </w:rPr>
        <w:t>“</w:t>
      </w:r>
      <w:r w:rsidR="00384C5B" w:rsidRPr="00384C5B">
        <w:rPr>
          <w:rFonts w:ascii="Cambria" w:hAnsi="Cambria"/>
          <w:i/>
          <w:strike w:val="0"/>
          <w:sz w:val="20"/>
          <w:vertAlign w:val="baseline"/>
        </w:rPr>
        <w:t xml:space="preserve"> </w:t>
      </w:r>
      <w:r w:rsidR="00384C5B" w:rsidRPr="00384C5B">
        <w:rPr>
          <w:rFonts w:ascii="Cambria" w:hAnsi="Cambria"/>
          <w:strike w:val="0"/>
          <w:sz w:val="20"/>
          <w:vertAlign w:val="baseline"/>
        </w:rPr>
        <w:t>sprechen.</w:t>
      </w:r>
    </w:p>
    <w:p w:rsidR="009E6738" w:rsidRPr="000D7A06" w:rsidRDefault="000D7A06" w:rsidP="00690B3B">
      <w:pPr>
        <w:pStyle w:val="Listenabsatz"/>
        <w:numPr>
          <w:ilvl w:val="0"/>
          <w:numId w:val="7"/>
        </w:numPr>
        <w:spacing w:before="120"/>
        <w:ind w:left="714" w:hanging="357"/>
        <w:contextualSpacing w:val="0"/>
        <w:jc w:val="both"/>
        <w:rPr>
          <w:rFonts w:ascii="Cambria" w:hAnsi="Cambria"/>
          <w:strike w:val="0"/>
          <w:vertAlign w:val="baseline"/>
        </w:rPr>
      </w:pPr>
      <w:r w:rsidRPr="000D7A06">
        <w:rPr>
          <w:rFonts w:ascii="Cambria" w:hAnsi="Cambria"/>
          <w:strike w:val="0"/>
          <w:vertAlign w:val="baseline"/>
        </w:rPr>
        <w:t>B</w:t>
      </w:r>
      <w:r w:rsidR="009E6738" w:rsidRPr="000D7A06">
        <w:rPr>
          <w:rFonts w:ascii="Cambria" w:hAnsi="Cambria"/>
          <w:strike w:val="0"/>
          <w:vertAlign w:val="baseline"/>
        </w:rPr>
        <w:t>ei unvermeidbarer längerer Exposition gegenüber Lärm habe ich die t</w:t>
      </w:r>
      <w:r w:rsidR="009E6738" w:rsidRPr="000D7A06">
        <w:rPr>
          <w:rFonts w:ascii="Cambria" w:hAnsi="Cambria"/>
          <w:strike w:val="0"/>
          <w:vertAlign w:val="baseline"/>
        </w:rPr>
        <w:t>o</w:t>
      </w:r>
      <w:r w:rsidR="009E6738" w:rsidRPr="000D7A06">
        <w:rPr>
          <w:rFonts w:ascii="Cambria" w:hAnsi="Cambria"/>
          <w:strike w:val="0"/>
          <w:vertAlign w:val="baseline"/>
        </w:rPr>
        <w:t xml:space="preserve">tale Passivität als situationsspezifische </w:t>
      </w:r>
      <w:r w:rsidR="009E6738" w:rsidRPr="000D7A06">
        <w:rPr>
          <w:rFonts w:ascii="Cambria" w:hAnsi="Cambria"/>
          <w:i/>
          <w:strike w:val="0"/>
          <w:vertAlign w:val="baseline"/>
        </w:rPr>
        <w:t>Coping</w:t>
      </w:r>
      <w:r w:rsidR="00FC052E" w:rsidRPr="000D7A06">
        <w:rPr>
          <w:rFonts w:ascii="Cambria" w:hAnsi="Cambria"/>
          <w:i/>
          <w:strike w:val="0"/>
          <w:vertAlign w:val="baseline"/>
        </w:rPr>
        <w:t>-S</w:t>
      </w:r>
      <w:r w:rsidR="009E6738" w:rsidRPr="000D7A06">
        <w:rPr>
          <w:rFonts w:ascii="Cambria" w:hAnsi="Cambria"/>
          <w:i/>
          <w:strike w:val="0"/>
          <w:vertAlign w:val="baseline"/>
        </w:rPr>
        <w:t>trategie</w:t>
      </w:r>
      <w:r w:rsidR="009E6738" w:rsidRPr="000D7A06">
        <w:rPr>
          <w:rFonts w:ascii="Cambria" w:hAnsi="Cambria"/>
          <w:strike w:val="0"/>
          <w:vertAlign w:val="baseline"/>
        </w:rPr>
        <w:t xml:space="preserve"> entwickelt: Nicht an Gesprächen teilnehmen, nichts </w:t>
      </w:r>
      <w:r w:rsidR="0069520F" w:rsidRPr="000D7A06">
        <w:rPr>
          <w:rFonts w:ascii="Cambria" w:hAnsi="Cambria"/>
          <w:strike w:val="0"/>
          <w:vertAlign w:val="baseline"/>
        </w:rPr>
        <w:t>A</w:t>
      </w:r>
      <w:r w:rsidR="00B30913" w:rsidRPr="000D7A06">
        <w:rPr>
          <w:rFonts w:ascii="Cambria" w:hAnsi="Cambria"/>
          <w:strike w:val="0"/>
          <w:vertAlign w:val="baseline"/>
        </w:rPr>
        <w:t xml:space="preserve">nspruchsvolles </w:t>
      </w:r>
      <w:r w:rsidR="009E6738" w:rsidRPr="000D7A06">
        <w:rPr>
          <w:rFonts w:ascii="Cambria" w:hAnsi="Cambria"/>
          <w:strike w:val="0"/>
          <w:vertAlign w:val="baseline"/>
        </w:rPr>
        <w:t>tun, sondern den Lärm schlicht widerstands</w:t>
      </w:r>
      <w:r w:rsidR="00C664FE">
        <w:rPr>
          <w:rFonts w:ascii="Cambria" w:hAnsi="Cambria"/>
          <w:strike w:val="0"/>
          <w:vertAlign w:val="baseline"/>
        </w:rPr>
        <w:t>los durch sich „</w:t>
      </w:r>
      <w:r w:rsidR="009E6738" w:rsidRPr="000D7A06">
        <w:rPr>
          <w:rFonts w:ascii="Cambria" w:hAnsi="Cambria"/>
          <w:strike w:val="0"/>
          <w:vertAlign w:val="baseline"/>
        </w:rPr>
        <w:t>durchfließen</w:t>
      </w:r>
      <w:r w:rsidR="00C664FE">
        <w:rPr>
          <w:rFonts w:ascii="Cambria" w:hAnsi="Cambria"/>
          <w:strike w:val="0"/>
          <w:vertAlign w:val="baseline"/>
        </w:rPr>
        <w:t>“</w:t>
      </w:r>
      <w:r w:rsidR="009E6738" w:rsidRPr="000D7A06">
        <w:rPr>
          <w:rFonts w:ascii="Cambria" w:hAnsi="Cambria"/>
          <w:strike w:val="0"/>
          <w:vertAlign w:val="baseline"/>
        </w:rPr>
        <w:t xml:space="preserve"> lassen.</w:t>
      </w:r>
      <w:r w:rsidR="0069520F" w:rsidRPr="000D7A06">
        <w:rPr>
          <w:rFonts w:ascii="Cambria" w:hAnsi="Cambria"/>
          <w:strike w:val="0"/>
          <w:vertAlign w:val="baseline"/>
        </w:rPr>
        <w:t xml:space="preserve"> Gute Erfahru</w:t>
      </w:r>
      <w:r w:rsidR="0069520F" w:rsidRPr="000D7A06">
        <w:rPr>
          <w:rFonts w:ascii="Cambria" w:hAnsi="Cambria"/>
          <w:strike w:val="0"/>
          <w:vertAlign w:val="baseline"/>
        </w:rPr>
        <w:t>n</w:t>
      </w:r>
      <w:r w:rsidR="0069520F" w:rsidRPr="000D7A06">
        <w:rPr>
          <w:rFonts w:ascii="Cambria" w:hAnsi="Cambria"/>
          <w:strike w:val="0"/>
          <w:vertAlign w:val="baseline"/>
        </w:rPr>
        <w:t>gen habe ich auch damit gemacht, (nur) ein Ohr mit Hilfe eines Ohrstö</w:t>
      </w:r>
      <w:r w:rsidR="0069520F" w:rsidRPr="000D7A06">
        <w:rPr>
          <w:rFonts w:ascii="Cambria" w:hAnsi="Cambria"/>
          <w:strike w:val="0"/>
          <w:vertAlign w:val="baseline"/>
        </w:rPr>
        <w:t>p</w:t>
      </w:r>
      <w:r w:rsidR="0069520F" w:rsidRPr="000D7A06">
        <w:rPr>
          <w:rFonts w:ascii="Cambria" w:hAnsi="Cambria"/>
          <w:strike w:val="0"/>
          <w:vertAlign w:val="baseline"/>
        </w:rPr>
        <w:t xml:space="preserve">sels „dicht zu machen“: </w:t>
      </w:r>
      <w:r w:rsidR="00341D55" w:rsidRPr="000D7A06">
        <w:rPr>
          <w:rFonts w:ascii="Cambria" w:hAnsi="Cambria"/>
          <w:strike w:val="0"/>
          <w:vertAlign w:val="baseline"/>
        </w:rPr>
        <w:t xml:space="preserve">Dies reduziert das Gesamtniveau </w:t>
      </w:r>
      <w:r w:rsidR="001A2DE2">
        <w:rPr>
          <w:rFonts w:ascii="Cambria" w:hAnsi="Cambria"/>
          <w:strike w:val="0"/>
          <w:vertAlign w:val="baseline"/>
        </w:rPr>
        <w:t xml:space="preserve">von </w:t>
      </w:r>
      <w:r w:rsidR="00C664FE">
        <w:rPr>
          <w:rFonts w:ascii="Cambria" w:hAnsi="Cambria"/>
          <w:strike w:val="0"/>
          <w:vertAlign w:val="baseline"/>
        </w:rPr>
        <w:t>das Nerve</w:t>
      </w:r>
      <w:r w:rsidR="00C664FE">
        <w:rPr>
          <w:rFonts w:ascii="Cambria" w:hAnsi="Cambria"/>
          <w:strike w:val="0"/>
          <w:vertAlign w:val="baseline"/>
        </w:rPr>
        <w:t>n</w:t>
      </w:r>
      <w:r w:rsidR="00C664FE">
        <w:rPr>
          <w:rFonts w:ascii="Cambria" w:hAnsi="Cambria"/>
          <w:strike w:val="0"/>
          <w:vertAlign w:val="baseline"/>
        </w:rPr>
        <w:t xml:space="preserve">system „treffenden“ </w:t>
      </w:r>
      <w:r w:rsidR="00341D55" w:rsidRPr="000D7A06">
        <w:rPr>
          <w:rFonts w:ascii="Cambria" w:hAnsi="Cambria"/>
          <w:strike w:val="0"/>
          <w:vertAlign w:val="baseline"/>
        </w:rPr>
        <w:t>Reizen bereits so erheblich, dass das andere Ohr „o</w:t>
      </w:r>
      <w:r w:rsidR="00341D55" w:rsidRPr="000D7A06">
        <w:rPr>
          <w:rFonts w:ascii="Cambria" w:hAnsi="Cambria"/>
          <w:strike w:val="0"/>
          <w:vertAlign w:val="baseline"/>
        </w:rPr>
        <w:t>f</w:t>
      </w:r>
      <w:r w:rsidR="00341D55" w:rsidRPr="000D7A06">
        <w:rPr>
          <w:rFonts w:ascii="Cambria" w:hAnsi="Cambria"/>
          <w:strike w:val="0"/>
          <w:vertAlign w:val="baseline"/>
        </w:rPr>
        <w:t xml:space="preserve">fen“ bleiben und </w:t>
      </w:r>
      <w:r w:rsidR="00C664FE">
        <w:rPr>
          <w:rFonts w:ascii="Cambria" w:hAnsi="Cambria"/>
          <w:strike w:val="0"/>
          <w:vertAlign w:val="baseline"/>
        </w:rPr>
        <w:t xml:space="preserve">etwa </w:t>
      </w:r>
      <w:r w:rsidR="00341D55" w:rsidRPr="000D7A06">
        <w:rPr>
          <w:rFonts w:ascii="Cambria" w:hAnsi="Cambria"/>
          <w:strike w:val="0"/>
          <w:vertAlign w:val="baseline"/>
        </w:rPr>
        <w:t>für Konversationen genutzt werden kann.</w:t>
      </w: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 xml:space="preserve"> </w:t>
      </w:r>
    </w:p>
    <w:p w:rsidR="00795490" w:rsidRPr="00DF4532" w:rsidRDefault="00C664FE" w:rsidP="009E6738">
      <w:pPr>
        <w:jc w:val="both"/>
        <w:rPr>
          <w:rFonts w:ascii="Cambria" w:hAnsi="Cambria"/>
          <w:i/>
          <w:strike w:val="0"/>
          <w:vertAlign w:val="baseline"/>
        </w:rPr>
      </w:pPr>
      <w:r>
        <w:rPr>
          <w:rFonts w:ascii="Cambria" w:hAnsi="Cambria"/>
          <w:strike w:val="0"/>
          <w:vertAlign w:val="baseline"/>
        </w:rPr>
        <w:t>Eine langfristige Aufgabe</w:t>
      </w:r>
      <w:r w:rsidR="00D9371C">
        <w:rPr>
          <w:rFonts w:ascii="Cambria" w:hAnsi="Cambria"/>
          <w:strike w:val="0"/>
          <w:vertAlign w:val="baseline"/>
        </w:rPr>
        <w:t xml:space="preserve"> oder auch ein langfristiger Prozess ist das sog. </w:t>
      </w:r>
      <w:r w:rsidR="00D9371C" w:rsidRPr="00D9371C">
        <w:rPr>
          <w:rFonts w:ascii="Cambria" w:hAnsi="Cambria"/>
          <w:i/>
          <w:strike w:val="0"/>
          <w:vertAlign w:val="baseline"/>
        </w:rPr>
        <w:t>Re</w:t>
      </w:r>
      <w:r w:rsidR="00D9371C" w:rsidRPr="00D9371C">
        <w:rPr>
          <w:rFonts w:ascii="Cambria" w:hAnsi="Cambria"/>
          <w:i/>
          <w:strike w:val="0"/>
          <w:vertAlign w:val="baseline"/>
        </w:rPr>
        <w:t>f</w:t>
      </w:r>
      <w:r w:rsidR="00D9371C" w:rsidRPr="00D9371C">
        <w:rPr>
          <w:rFonts w:ascii="Cambria" w:hAnsi="Cambria"/>
          <w:i/>
          <w:strike w:val="0"/>
          <w:vertAlign w:val="baseline"/>
        </w:rPr>
        <w:t>raiming</w:t>
      </w:r>
      <w:r w:rsidR="00D9371C">
        <w:rPr>
          <w:rFonts w:ascii="Cambria" w:hAnsi="Cambria"/>
          <w:strike w:val="0"/>
          <w:vertAlign w:val="baseline"/>
        </w:rPr>
        <w:t>, also das Einbetten der eigenen Leben</w:t>
      </w:r>
      <w:r w:rsidR="00DF537F">
        <w:rPr>
          <w:rFonts w:ascii="Cambria" w:hAnsi="Cambria"/>
          <w:strike w:val="0"/>
          <w:vertAlign w:val="baseline"/>
        </w:rPr>
        <w:t>s</w:t>
      </w:r>
      <w:r w:rsidR="00D9371C">
        <w:rPr>
          <w:rFonts w:ascii="Cambria" w:hAnsi="Cambria"/>
          <w:strike w:val="0"/>
          <w:vertAlign w:val="baseline"/>
        </w:rPr>
        <w:t>geschichte in den neuen Bezug</w:t>
      </w:r>
      <w:r w:rsidR="00D9371C">
        <w:rPr>
          <w:rFonts w:ascii="Cambria" w:hAnsi="Cambria"/>
          <w:strike w:val="0"/>
          <w:vertAlign w:val="baseline"/>
        </w:rPr>
        <w:t>s</w:t>
      </w:r>
      <w:r w:rsidR="00D9371C">
        <w:rPr>
          <w:rFonts w:ascii="Cambria" w:hAnsi="Cambria"/>
          <w:strike w:val="0"/>
          <w:vertAlign w:val="baseline"/>
        </w:rPr>
        <w:t xml:space="preserve">rahmen, den das Konstrukt der </w:t>
      </w:r>
      <w:r w:rsidR="00D9371C">
        <w:rPr>
          <w:rFonts w:ascii="Cambria" w:hAnsi="Cambria"/>
          <w:i/>
          <w:strike w:val="0"/>
          <w:vertAlign w:val="baseline"/>
        </w:rPr>
        <w:t>Hochsensibilität</w:t>
      </w:r>
      <w:r w:rsidR="00D9371C">
        <w:rPr>
          <w:rFonts w:ascii="Cambria" w:hAnsi="Cambria"/>
          <w:strike w:val="0"/>
          <w:vertAlign w:val="baseline"/>
        </w:rPr>
        <w:t xml:space="preserve"> liefert. Im Laufe der Jahre ko</w:t>
      </w:r>
      <w:r w:rsidR="00D9371C">
        <w:rPr>
          <w:rFonts w:ascii="Cambria" w:hAnsi="Cambria"/>
          <w:strike w:val="0"/>
          <w:vertAlign w:val="baseline"/>
        </w:rPr>
        <w:t>m</w:t>
      </w:r>
      <w:r w:rsidR="00D9371C">
        <w:rPr>
          <w:rFonts w:ascii="Cambria" w:hAnsi="Cambria"/>
          <w:strike w:val="0"/>
          <w:vertAlign w:val="baseline"/>
        </w:rPr>
        <w:t>men immer wieder Erinnerungen „hoch“ an Erlebnisse, die p</w:t>
      </w:r>
      <w:r w:rsidR="00DF4532">
        <w:rPr>
          <w:rFonts w:ascii="Cambria" w:hAnsi="Cambria"/>
          <w:strike w:val="0"/>
          <w:vertAlign w:val="baseline"/>
        </w:rPr>
        <w:t>lötzlich erklärt we</w:t>
      </w:r>
      <w:r w:rsidR="00DF4532">
        <w:rPr>
          <w:rFonts w:ascii="Cambria" w:hAnsi="Cambria"/>
          <w:strike w:val="0"/>
          <w:vertAlign w:val="baseline"/>
        </w:rPr>
        <w:t>r</w:t>
      </w:r>
      <w:r w:rsidR="00DF4532">
        <w:rPr>
          <w:rFonts w:ascii="Cambria" w:hAnsi="Cambria"/>
          <w:strike w:val="0"/>
          <w:vertAlign w:val="baseline"/>
        </w:rPr>
        <w:t xml:space="preserve">den können: </w:t>
      </w:r>
      <w:r w:rsidR="00DF4532">
        <w:rPr>
          <w:rFonts w:ascii="Cambria" w:hAnsi="Cambria"/>
          <w:i/>
          <w:strike w:val="0"/>
          <w:vertAlign w:val="baseline"/>
        </w:rPr>
        <w:t>Ich reagierte damals so, weil ich hochsensibel bin</w:t>
      </w:r>
      <w:r w:rsidR="00DF4532">
        <w:rPr>
          <w:rFonts w:ascii="Cambria" w:hAnsi="Cambria"/>
          <w:strike w:val="0"/>
          <w:vertAlign w:val="baseline"/>
        </w:rPr>
        <w:t xml:space="preserve">. </w:t>
      </w:r>
      <w:r w:rsidR="00537331">
        <w:rPr>
          <w:rFonts w:ascii="Cambria" w:hAnsi="Cambria"/>
          <w:strike w:val="0"/>
          <w:vertAlign w:val="baseline"/>
        </w:rPr>
        <w:t>Gibt es noch unb</w:t>
      </w:r>
      <w:r w:rsidR="00537331">
        <w:rPr>
          <w:rFonts w:ascii="Cambria" w:hAnsi="Cambria"/>
          <w:strike w:val="0"/>
          <w:vertAlign w:val="baseline"/>
        </w:rPr>
        <w:t>e</w:t>
      </w:r>
      <w:r w:rsidR="00537331">
        <w:rPr>
          <w:rFonts w:ascii="Cambria" w:hAnsi="Cambria"/>
          <w:strike w:val="0"/>
          <w:vertAlign w:val="baseline"/>
        </w:rPr>
        <w:lastRenderedPageBreak/>
        <w:t>arbeitete Anlässe für Kummer aus der Vergangenheit, bietet sich hier die Mö</w:t>
      </w:r>
      <w:r w:rsidR="00537331">
        <w:rPr>
          <w:rFonts w:ascii="Cambria" w:hAnsi="Cambria"/>
          <w:strike w:val="0"/>
          <w:vertAlign w:val="baseline"/>
        </w:rPr>
        <w:t>g</w:t>
      </w:r>
      <w:r w:rsidR="00537331">
        <w:rPr>
          <w:rFonts w:ascii="Cambria" w:hAnsi="Cambria"/>
          <w:strike w:val="0"/>
          <w:vertAlign w:val="baseline"/>
        </w:rPr>
        <w:t>lichkeit an, mit den Geschehnissen „seinen Frieden zu schließen“.</w:t>
      </w:r>
      <w:r w:rsidR="00DF4532">
        <w:rPr>
          <w:rFonts w:ascii="Cambria" w:hAnsi="Cambria"/>
          <w:i/>
          <w:strike w:val="0"/>
          <w:vertAlign w:val="baseline"/>
        </w:rPr>
        <w:t xml:space="preserve"> </w:t>
      </w:r>
    </w:p>
    <w:p w:rsidR="00AA0E26" w:rsidRDefault="00AA0E26" w:rsidP="009E6738">
      <w:pPr>
        <w:jc w:val="both"/>
        <w:rPr>
          <w:rFonts w:ascii="Cambria" w:hAnsi="Cambria"/>
          <w:strike w:val="0"/>
          <w:vertAlign w:val="baseline"/>
        </w:rPr>
      </w:pPr>
    </w:p>
    <w:p w:rsidR="00D079A1" w:rsidRDefault="00D079A1" w:rsidP="00D079A1">
      <w:pPr>
        <w:jc w:val="center"/>
        <w:rPr>
          <w:rFonts w:ascii="Cambria" w:hAnsi="Cambria"/>
          <w:strike w:val="0"/>
          <w:vertAlign w:val="baseline"/>
        </w:rPr>
      </w:pPr>
      <w:r>
        <w:rPr>
          <w:rFonts w:ascii="Cambria" w:hAnsi="Cambria"/>
          <w:strike w:val="0"/>
          <w:vertAlign w:val="baseline"/>
        </w:rPr>
        <w:t>- - - - -</w:t>
      </w:r>
    </w:p>
    <w:p w:rsidR="00D079A1" w:rsidRDefault="00D079A1" w:rsidP="009E6738">
      <w:pPr>
        <w:jc w:val="both"/>
        <w:rPr>
          <w:rFonts w:ascii="Cambria" w:hAnsi="Cambria"/>
          <w:strike w:val="0"/>
          <w:vertAlign w:val="baseline"/>
        </w:rPr>
      </w:pPr>
    </w:p>
    <w:p w:rsidR="00FD5848" w:rsidRDefault="009E6738" w:rsidP="009E6738">
      <w:pPr>
        <w:jc w:val="both"/>
        <w:rPr>
          <w:rFonts w:ascii="Cambria" w:hAnsi="Cambria"/>
          <w:strike w:val="0"/>
          <w:vertAlign w:val="baseline"/>
        </w:rPr>
      </w:pPr>
      <w:r w:rsidRPr="0028327C">
        <w:rPr>
          <w:rFonts w:ascii="Cambria" w:hAnsi="Cambria"/>
          <w:strike w:val="0"/>
          <w:vertAlign w:val="baseline"/>
        </w:rPr>
        <w:t>Gesamtgesellschaftlich betrachtet kann es sehr fruchtbar sein</w:t>
      </w:r>
      <w:r w:rsidR="006277E4">
        <w:rPr>
          <w:rFonts w:ascii="Cambria" w:hAnsi="Cambria"/>
          <w:strike w:val="0"/>
          <w:vertAlign w:val="baseline"/>
        </w:rPr>
        <w:t>, wenn HSP</w:t>
      </w:r>
      <w:r w:rsidRPr="0028327C">
        <w:rPr>
          <w:rFonts w:ascii="Cambria" w:hAnsi="Cambria"/>
          <w:strike w:val="0"/>
          <w:vertAlign w:val="baseline"/>
        </w:rPr>
        <w:t xml:space="preserve"> ihr sp</w:t>
      </w:r>
      <w:r w:rsidRPr="0028327C">
        <w:rPr>
          <w:rFonts w:ascii="Cambria" w:hAnsi="Cambria"/>
          <w:strike w:val="0"/>
          <w:vertAlign w:val="baseline"/>
        </w:rPr>
        <w:t>e</w:t>
      </w:r>
      <w:r w:rsidRPr="0028327C">
        <w:rPr>
          <w:rFonts w:ascii="Cambria" w:hAnsi="Cambria"/>
          <w:strike w:val="0"/>
          <w:vertAlign w:val="baseline"/>
        </w:rPr>
        <w:t xml:space="preserve">zifisches Potenzial besser zur Geltung bringen können. In der </w:t>
      </w:r>
      <w:r w:rsidRPr="0028327C">
        <w:rPr>
          <w:rFonts w:ascii="Cambria" w:hAnsi="Cambria"/>
          <w:b/>
          <w:strike w:val="0"/>
          <w:vertAlign w:val="baseline"/>
        </w:rPr>
        <w:t>Arbeitswelt</w:t>
      </w:r>
      <w:r w:rsidRPr="0028327C">
        <w:rPr>
          <w:rFonts w:ascii="Cambria" w:hAnsi="Cambria"/>
          <w:strike w:val="0"/>
          <w:vertAlign w:val="baseline"/>
        </w:rPr>
        <w:t xml:space="preserve"> </w:t>
      </w:r>
      <w:r w:rsidR="00000955">
        <w:rPr>
          <w:rFonts w:ascii="Cambria" w:hAnsi="Cambria"/>
          <w:strike w:val="0"/>
          <w:vertAlign w:val="baseline"/>
        </w:rPr>
        <w:t>(</w:t>
      </w:r>
      <w:r w:rsidR="0074176A" w:rsidRPr="0074176A">
        <w:rPr>
          <w:rFonts w:ascii="Cambria" w:hAnsi="Cambria"/>
          <w:b/>
          <w:strike w:val="0"/>
          <w:u w:val="single"/>
          <w:vertAlign w:val="baseline"/>
        </w:rPr>
        <w:t>Folie 18 – Hochsensible in der Arbeitswelt</w:t>
      </w:r>
      <w:r w:rsidR="00000955" w:rsidRPr="00000955">
        <w:rPr>
          <w:rFonts w:ascii="Cambria" w:hAnsi="Cambria"/>
          <w:strike w:val="0"/>
          <w:vertAlign w:val="baseline"/>
        </w:rPr>
        <w:t>)</w:t>
      </w:r>
      <w:r w:rsidR="0074176A">
        <w:rPr>
          <w:rFonts w:ascii="Cambria" w:hAnsi="Cambria"/>
          <w:strike w:val="0"/>
          <w:vertAlign w:val="baseline"/>
        </w:rPr>
        <w:t xml:space="preserve"> </w:t>
      </w:r>
      <w:r w:rsidRPr="0028327C">
        <w:rPr>
          <w:rFonts w:ascii="Cambria" w:hAnsi="Cambria"/>
          <w:strike w:val="0"/>
          <w:vertAlign w:val="baseline"/>
        </w:rPr>
        <w:t>mag so manche HSP sehr kreativ oder auch gewissenhaft sein</w:t>
      </w:r>
      <w:r w:rsidR="006277E4">
        <w:rPr>
          <w:rFonts w:ascii="Cambria" w:hAnsi="Cambria"/>
          <w:strike w:val="0"/>
          <w:vertAlign w:val="baseline"/>
        </w:rPr>
        <w:t xml:space="preserve"> – letzteres eine positive Auswirkung der häufig als st</w:t>
      </w:r>
      <w:r w:rsidR="006277E4">
        <w:rPr>
          <w:rFonts w:ascii="Cambria" w:hAnsi="Cambria"/>
          <w:strike w:val="0"/>
          <w:vertAlign w:val="baseline"/>
        </w:rPr>
        <w:t>ö</w:t>
      </w:r>
      <w:r w:rsidR="006277E4">
        <w:rPr>
          <w:rFonts w:ascii="Cambria" w:hAnsi="Cambria"/>
          <w:strike w:val="0"/>
          <w:vertAlign w:val="baseline"/>
        </w:rPr>
        <w:t>rend empfundenen Neigung zum Perfektionismus</w:t>
      </w:r>
      <w:r w:rsidRPr="0028327C">
        <w:rPr>
          <w:rFonts w:ascii="Cambria" w:hAnsi="Cambria"/>
          <w:strike w:val="0"/>
          <w:vertAlign w:val="baseline"/>
        </w:rPr>
        <w:t>. Im Betrieb mag die HSP Frü</w:t>
      </w:r>
      <w:r w:rsidRPr="0028327C">
        <w:rPr>
          <w:rFonts w:ascii="Cambria" w:hAnsi="Cambria"/>
          <w:strike w:val="0"/>
          <w:vertAlign w:val="baseline"/>
        </w:rPr>
        <w:t>h</w:t>
      </w:r>
      <w:r w:rsidRPr="0028327C">
        <w:rPr>
          <w:rFonts w:ascii="Cambria" w:hAnsi="Cambria"/>
          <w:strike w:val="0"/>
          <w:vertAlign w:val="baseline"/>
        </w:rPr>
        <w:t xml:space="preserve">indikator für Disharmonien bzw. ein gestörtes Klima sein. </w:t>
      </w:r>
      <w:r w:rsidR="006277E4">
        <w:rPr>
          <w:rFonts w:ascii="Cambria" w:hAnsi="Cambria"/>
          <w:strike w:val="0"/>
          <w:vertAlign w:val="baseline"/>
        </w:rPr>
        <w:t xml:space="preserve">Plastisch gesagt: Fühlt sich die HSP nicht wohl, </w:t>
      </w:r>
      <w:r w:rsidR="006277E4" w:rsidRPr="007974A6">
        <w:rPr>
          <w:rFonts w:ascii="Cambria" w:hAnsi="Cambria"/>
          <w:i/>
          <w:strike w:val="0"/>
          <w:vertAlign w:val="baseline"/>
        </w:rPr>
        <w:t>läuft etwas schief</w:t>
      </w:r>
      <w:r w:rsidR="006277E4">
        <w:rPr>
          <w:rFonts w:ascii="Cambria" w:hAnsi="Cambria"/>
          <w:strike w:val="0"/>
          <w:vertAlign w:val="baseline"/>
        </w:rPr>
        <w:t>, was sich unmerklich negativ auf die Produktivität auswirken kann.</w:t>
      </w:r>
    </w:p>
    <w:p w:rsidR="009E6738" w:rsidRPr="0028327C" w:rsidRDefault="009E6738" w:rsidP="009E6738">
      <w:pPr>
        <w:jc w:val="both"/>
        <w:rPr>
          <w:rFonts w:ascii="Cambria" w:hAnsi="Cambria"/>
          <w:strike w:val="0"/>
          <w:vertAlign w:val="baseline"/>
        </w:rPr>
      </w:pPr>
    </w:p>
    <w:p w:rsidR="009E6738" w:rsidRPr="00C31A19" w:rsidRDefault="00FD5848" w:rsidP="009E6738">
      <w:pPr>
        <w:jc w:val="both"/>
        <w:rPr>
          <w:rFonts w:ascii="Cambria" w:hAnsi="Cambria"/>
          <w:strike w:val="0"/>
          <w:sz w:val="20"/>
          <w:vertAlign w:val="baseline"/>
        </w:rPr>
      </w:pPr>
      <w:r w:rsidRPr="00C31A19">
        <w:rPr>
          <w:rFonts w:ascii="Cambria" w:hAnsi="Cambria"/>
          <w:b/>
          <w:strike w:val="0"/>
          <w:sz w:val="20"/>
          <w:u w:val="single"/>
          <w:vertAlign w:val="baseline"/>
        </w:rPr>
        <w:t>Hintergrund:</w:t>
      </w:r>
      <w:r w:rsidRPr="00C31A19">
        <w:rPr>
          <w:rFonts w:ascii="Cambria" w:hAnsi="Cambria"/>
          <w:strike w:val="0"/>
          <w:sz w:val="20"/>
          <w:vertAlign w:val="baseline"/>
        </w:rPr>
        <w:t xml:space="preserve"> </w:t>
      </w:r>
      <w:r w:rsidR="009E6738" w:rsidRPr="00C31A19">
        <w:rPr>
          <w:rFonts w:ascii="Cambria" w:hAnsi="Cambria"/>
          <w:strike w:val="0"/>
          <w:sz w:val="20"/>
          <w:vertAlign w:val="baseline"/>
        </w:rPr>
        <w:t>Die psychische Konstitution der Arbeitnehmer in einem Unternehmen könnte allgemein in Zukunft insofern von besonderer Bedeutung ein, als es in der postindustriellen Dienstleistungsgesellschaft, die in besonderem Maße auf den Produktionsfaktor Arbeit angewi</w:t>
      </w:r>
      <w:r w:rsidR="009E6738" w:rsidRPr="00C31A19">
        <w:rPr>
          <w:rFonts w:ascii="Cambria" w:hAnsi="Cambria"/>
          <w:strike w:val="0"/>
          <w:sz w:val="20"/>
          <w:vertAlign w:val="baseline"/>
        </w:rPr>
        <w:t>e</w:t>
      </w:r>
      <w:r w:rsidR="009E6738" w:rsidRPr="00C31A19">
        <w:rPr>
          <w:rFonts w:ascii="Cambria" w:hAnsi="Cambria"/>
          <w:strike w:val="0"/>
          <w:sz w:val="20"/>
          <w:vertAlign w:val="baseline"/>
        </w:rPr>
        <w:t xml:space="preserve">sen ist, entscheidender Wettbewerbsvorteil sein kann, eine auch psychisch und insbesondere psychosomatisch gesunde Belegschaft zu haben. Manche Wirtschaftswissenschaftler vermuten gar, Gesundheitstechnologie könne die neue </w:t>
      </w:r>
      <w:r w:rsidR="009E6738" w:rsidRPr="00C31A19">
        <w:rPr>
          <w:rFonts w:ascii="Cambria" w:hAnsi="Cambria"/>
          <w:i/>
          <w:strike w:val="0"/>
          <w:sz w:val="20"/>
          <w:vertAlign w:val="baseline"/>
        </w:rPr>
        <w:t>Basisinnovation</w:t>
      </w:r>
      <w:r w:rsidR="009E6738" w:rsidRPr="00C31A19">
        <w:rPr>
          <w:rFonts w:ascii="Cambria" w:hAnsi="Cambria"/>
          <w:strike w:val="0"/>
          <w:sz w:val="20"/>
          <w:vertAlign w:val="baseline"/>
        </w:rPr>
        <w:t xml:space="preserve"> des 21. Jahrhunderts sein. Der B</w:t>
      </w:r>
      <w:r w:rsidR="009E6738" w:rsidRPr="00C31A19">
        <w:rPr>
          <w:rFonts w:ascii="Cambria" w:hAnsi="Cambria"/>
          <w:strike w:val="0"/>
          <w:sz w:val="20"/>
          <w:vertAlign w:val="baseline"/>
        </w:rPr>
        <w:t>e</w:t>
      </w:r>
      <w:r w:rsidR="009E6738" w:rsidRPr="00C31A19">
        <w:rPr>
          <w:rFonts w:ascii="Cambria" w:hAnsi="Cambria"/>
          <w:strike w:val="0"/>
          <w:sz w:val="20"/>
          <w:vertAlign w:val="baseline"/>
        </w:rPr>
        <w:t xml:space="preserve">griff der </w:t>
      </w:r>
      <w:r w:rsidR="009E6738" w:rsidRPr="00C31A19">
        <w:rPr>
          <w:rFonts w:ascii="Cambria" w:hAnsi="Cambria"/>
          <w:i/>
          <w:strike w:val="0"/>
          <w:sz w:val="20"/>
          <w:vertAlign w:val="baseline"/>
        </w:rPr>
        <w:t>Basisinnovation</w:t>
      </w:r>
      <w:r w:rsidR="009E6738" w:rsidRPr="00C31A19">
        <w:rPr>
          <w:rFonts w:ascii="Cambria" w:hAnsi="Cambria"/>
          <w:strike w:val="0"/>
          <w:sz w:val="20"/>
          <w:vertAlign w:val="baseline"/>
        </w:rPr>
        <w:t xml:space="preserve"> geht zurück auf den österreichischen Ökonomen </w:t>
      </w:r>
      <w:r w:rsidR="009E6738" w:rsidRPr="00116EA3">
        <w:rPr>
          <w:rFonts w:ascii="Cambria" w:hAnsi="Cambria"/>
          <w:i/>
          <w:strike w:val="0"/>
          <w:sz w:val="20"/>
          <w:vertAlign w:val="baseline"/>
        </w:rPr>
        <w:t>Joseph Schumpeter</w:t>
      </w:r>
      <w:r w:rsidR="009E6738" w:rsidRPr="00C31A19">
        <w:rPr>
          <w:rFonts w:ascii="Cambria" w:hAnsi="Cambria"/>
          <w:strike w:val="0"/>
          <w:sz w:val="20"/>
          <w:vertAlign w:val="baseline"/>
        </w:rPr>
        <w:t>, der meinte, 40 bis 60 Jahre andauernde Aufschwünge der Weltwirtschaft – unabhängig von zw</w:t>
      </w:r>
      <w:r w:rsidR="009E6738" w:rsidRPr="00C31A19">
        <w:rPr>
          <w:rFonts w:ascii="Cambria" w:hAnsi="Cambria"/>
          <w:strike w:val="0"/>
          <w:sz w:val="20"/>
          <w:vertAlign w:val="baseline"/>
        </w:rPr>
        <w:t>i</w:t>
      </w:r>
      <w:r w:rsidR="009E6738" w:rsidRPr="00C31A19">
        <w:rPr>
          <w:rFonts w:ascii="Cambria" w:hAnsi="Cambria"/>
          <w:strike w:val="0"/>
          <w:sz w:val="20"/>
          <w:vertAlign w:val="baseline"/>
        </w:rPr>
        <w:t xml:space="preserve">schenzeitlich auftretenden kleineren Rezessionen – könnten sich durch die Einführung neuer Technologien erklären lassen, die die Produktivität in Produktionsprozessen steigerten, und deren Etablierung besagte Wachstumsphase definiere. Zu diesen Basisinnovationen gehöre etwa die Dampfmaschine. Die entsprechenden Zyklen nennt </w:t>
      </w:r>
      <w:r w:rsidR="009E6738" w:rsidRPr="00EB54AD">
        <w:rPr>
          <w:rFonts w:ascii="Cambria" w:hAnsi="Cambria"/>
          <w:i/>
          <w:strike w:val="0"/>
          <w:sz w:val="20"/>
          <w:vertAlign w:val="baseline"/>
        </w:rPr>
        <w:t>Schumpeter</w:t>
      </w:r>
      <w:r w:rsidR="009E6738" w:rsidRPr="00C31A19">
        <w:rPr>
          <w:rFonts w:ascii="Cambria" w:hAnsi="Cambria"/>
          <w:strike w:val="0"/>
          <w:sz w:val="20"/>
          <w:vertAlign w:val="baseline"/>
        </w:rPr>
        <w:t xml:space="preserve"> nach ihrem Entdecker </w:t>
      </w:r>
      <w:r w:rsidR="009E6738" w:rsidRPr="00C31A19">
        <w:rPr>
          <w:rFonts w:ascii="Cambria" w:hAnsi="Cambria"/>
          <w:i/>
          <w:strike w:val="0"/>
          <w:sz w:val="20"/>
          <w:vertAlign w:val="baseline"/>
        </w:rPr>
        <w:t>Kon</w:t>
      </w:r>
      <w:r w:rsidR="009E6738" w:rsidRPr="00C31A19">
        <w:rPr>
          <w:rFonts w:ascii="Cambria" w:hAnsi="Cambria"/>
          <w:i/>
          <w:strike w:val="0"/>
          <w:sz w:val="20"/>
          <w:vertAlign w:val="baseline"/>
        </w:rPr>
        <w:t>d</w:t>
      </w:r>
      <w:r w:rsidR="009E6738" w:rsidRPr="00C31A19">
        <w:rPr>
          <w:rFonts w:ascii="Cambria" w:hAnsi="Cambria"/>
          <w:i/>
          <w:strike w:val="0"/>
          <w:sz w:val="20"/>
          <w:vertAlign w:val="baseline"/>
        </w:rPr>
        <w:t>ratjew-Zyklen</w:t>
      </w:r>
      <w:r w:rsidR="009E6738" w:rsidRPr="00C31A19">
        <w:rPr>
          <w:rFonts w:ascii="Cambria" w:hAnsi="Cambria"/>
          <w:strike w:val="0"/>
          <w:sz w:val="20"/>
          <w:vertAlign w:val="baseline"/>
        </w:rPr>
        <w:t>.</w:t>
      </w:r>
    </w:p>
    <w:p w:rsidR="009E6738" w:rsidRPr="0028327C" w:rsidRDefault="009E6738" w:rsidP="009E6738">
      <w:pPr>
        <w:jc w:val="both"/>
        <w:rPr>
          <w:rFonts w:ascii="Cambria" w:hAnsi="Cambria"/>
          <w:strike w:val="0"/>
          <w:vertAlign w:val="baseline"/>
        </w:rPr>
      </w:pPr>
    </w:p>
    <w:p w:rsidR="0056109D" w:rsidRDefault="006E20E6" w:rsidP="009E6738">
      <w:pPr>
        <w:jc w:val="both"/>
        <w:rPr>
          <w:rFonts w:ascii="Cambria" w:hAnsi="Cambria"/>
          <w:strike w:val="0"/>
          <w:vertAlign w:val="baseline"/>
        </w:rPr>
      </w:pPr>
      <w:r>
        <w:rPr>
          <w:rFonts w:ascii="Cambria" w:hAnsi="Cambria"/>
          <w:strike w:val="0"/>
          <w:vertAlign w:val="baseline"/>
        </w:rPr>
        <w:t xml:space="preserve">Im Focus der Wahrnehmung sind aber – man möchte sagen: naturgemäß – die </w:t>
      </w:r>
      <w:r w:rsidR="00E97AFF">
        <w:rPr>
          <w:rFonts w:ascii="Cambria" w:hAnsi="Cambria"/>
          <w:strike w:val="0"/>
          <w:vertAlign w:val="baseline"/>
        </w:rPr>
        <w:t xml:space="preserve">Schwierigkeiten, mit denen sich Hochsensible in der Arbeitswelt konfrontiert sehen können. </w:t>
      </w:r>
      <w:r w:rsidR="009E3E81">
        <w:rPr>
          <w:rFonts w:ascii="Cambria" w:hAnsi="Cambria"/>
          <w:strike w:val="0"/>
          <w:vertAlign w:val="baseline"/>
        </w:rPr>
        <w:t>„Schulbeispiel“ für eine Arbeitsumgebung, die für HSP potenziell sehr unangenehm s</w:t>
      </w:r>
      <w:r w:rsidR="005D5949">
        <w:rPr>
          <w:rFonts w:ascii="Cambria" w:hAnsi="Cambria"/>
          <w:strike w:val="0"/>
          <w:vertAlign w:val="baseline"/>
        </w:rPr>
        <w:t xml:space="preserve">ein kann, ist das Großraumbüro mit einer großen Zahl von Reizen, die permanent verarbeitet „werden wollen“. </w:t>
      </w:r>
      <w:r w:rsidR="00375425">
        <w:rPr>
          <w:rFonts w:ascii="Cambria" w:hAnsi="Cambria"/>
          <w:strike w:val="0"/>
          <w:vertAlign w:val="baseline"/>
        </w:rPr>
        <w:t>Es gibt auch Anhaltspunkte dafür, dass Hochsensible als vermeintlich Schwächere bzw. potenzielle Auße</w:t>
      </w:r>
      <w:r w:rsidR="00375425">
        <w:rPr>
          <w:rFonts w:ascii="Cambria" w:hAnsi="Cambria"/>
          <w:strike w:val="0"/>
          <w:vertAlign w:val="baseline"/>
        </w:rPr>
        <w:t>n</w:t>
      </w:r>
      <w:r w:rsidR="00375425">
        <w:rPr>
          <w:rFonts w:ascii="Cambria" w:hAnsi="Cambria"/>
          <w:strike w:val="0"/>
          <w:vertAlign w:val="baseline"/>
        </w:rPr>
        <w:t xml:space="preserve">seiter eher Opfer von </w:t>
      </w:r>
      <w:r w:rsidR="00375425" w:rsidRPr="00375425">
        <w:rPr>
          <w:rFonts w:ascii="Cambria" w:hAnsi="Cambria"/>
          <w:i/>
          <w:strike w:val="0"/>
          <w:vertAlign w:val="baseline"/>
        </w:rPr>
        <w:t xml:space="preserve">Mobbing </w:t>
      </w:r>
      <w:r w:rsidR="00375425">
        <w:rPr>
          <w:rFonts w:ascii="Cambria" w:hAnsi="Cambria"/>
          <w:strike w:val="0"/>
          <w:vertAlign w:val="baseline"/>
        </w:rPr>
        <w:t>werden.</w:t>
      </w:r>
      <w:r w:rsidR="0070794A">
        <w:rPr>
          <w:rFonts w:ascii="Cambria" w:hAnsi="Cambria"/>
          <w:strike w:val="0"/>
          <w:vertAlign w:val="baseline"/>
        </w:rPr>
        <w:t xml:space="preserve"> </w:t>
      </w:r>
      <w:r w:rsidR="0070794A" w:rsidRPr="0070794A">
        <w:rPr>
          <w:rFonts w:ascii="Cambria" w:hAnsi="Cambria"/>
          <w:strike w:val="0"/>
          <w:sz w:val="20"/>
          <w:vertAlign w:val="baseline"/>
        </w:rPr>
        <w:t>(Diese „Anhaltspunkte“ sind Erzählungen von Betroffenen, von denen wir zugegebenermaßen nicht wissen, wie repräsentativ sie sind.)</w:t>
      </w:r>
    </w:p>
    <w:p w:rsidR="0056109D" w:rsidRDefault="0056109D" w:rsidP="009E6738">
      <w:pPr>
        <w:jc w:val="both"/>
        <w:rPr>
          <w:rFonts w:ascii="Cambria" w:hAnsi="Cambria"/>
          <w:strike w:val="0"/>
          <w:vertAlign w:val="baseline"/>
        </w:rPr>
      </w:pPr>
    </w:p>
    <w:p w:rsidR="000D1AD7" w:rsidRDefault="001B7616" w:rsidP="009E6738">
      <w:pPr>
        <w:jc w:val="both"/>
        <w:rPr>
          <w:rFonts w:ascii="Cambria" w:hAnsi="Cambria"/>
          <w:strike w:val="0"/>
          <w:vertAlign w:val="baseline"/>
        </w:rPr>
      </w:pPr>
      <w:r>
        <w:rPr>
          <w:rFonts w:ascii="Cambria" w:hAnsi="Cambria"/>
          <w:strike w:val="0"/>
          <w:vertAlign w:val="baseline"/>
        </w:rPr>
        <w:t xml:space="preserve">Auf der Folie sind die Begriffe „Leistungsdruck“ und „Burnout“ </w:t>
      </w:r>
      <w:r w:rsidR="00856768">
        <w:rPr>
          <w:rFonts w:ascii="Cambria" w:hAnsi="Cambria"/>
          <w:strike w:val="0"/>
          <w:vertAlign w:val="baseline"/>
        </w:rPr>
        <w:t xml:space="preserve">mit Fragezeichen versehen. </w:t>
      </w:r>
      <w:r w:rsidR="001850E1">
        <w:rPr>
          <w:rFonts w:ascii="Cambria" w:hAnsi="Cambria"/>
          <w:strike w:val="0"/>
          <w:vertAlign w:val="baseline"/>
        </w:rPr>
        <w:t xml:space="preserve">Die Klage über angeblich </w:t>
      </w:r>
      <w:r w:rsidR="00DD2A19">
        <w:rPr>
          <w:rFonts w:ascii="Cambria" w:hAnsi="Cambria"/>
          <w:strike w:val="0"/>
          <w:vertAlign w:val="baseline"/>
        </w:rPr>
        <w:t>(</w:t>
      </w:r>
      <w:r w:rsidR="001850E1">
        <w:rPr>
          <w:rFonts w:ascii="Cambria" w:hAnsi="Cambria"/>
          <w:strike w:val="0"/>
          <w:vertAlign w:val="baseline"/>
        </w:rPr>
        <w:t>zu</w:t>
      </w:r>
      <w:r w:rsidR="00DD2A19">
        <w:rPr>
          <w:rFonts w:ascii="Cambria" w:hAnsi="Cambria"/>
          <w:strike w:val="0"/>
          <w:vertAlign w:val="baseline"/>
        </w:rPr>
        <w:t>)</w:t>
      </w:r>
      <w:r w:rsidR="001850E1">
        <w:rPr>
          <w:rFonts w:ascii="Cambria" w:hAnsi="Cambria"/>
          <w:strike w:val="0"/>
          <w:vertAlign w:val="baseline"/>
        </w:rPr>
        <w:t xml:space="preserve"> starken Leistungsdruck in der modernen Arbeitswelt hört man häufiger;</w:t>
      </w:r>
      <w:r w:rsidR="001A616A">
        <w:rPr>
          <w:rFonts w:ascii="Cambria" w:hAnsi="Cambria"/>
          <w:strike w:val="0"/>
          <w:vertAlign w:val="baseline"/>
        </w:rPr>
        <w:t xml:space="preserve"> </w:t>
      </w:r>
      <w:r w:rsidR="001E39EF">
        <w:rPr>
          <w:rFonts w:ascii="Cambria" w:hAnsi="Cambria"/>
          <w:strike w:val="0"/>
          <w:vertAlign w:val="baseline"/>
        </w:rPr>
        <w:t xml:space="preserve">ich persönlich kann sie allerdings nur begrenzt nachvollziehen, da </w:t>
      </w:r>
      <w:r w:rsidR="00830245">
        <w:rPr>
          <w:rFonts w:ascii="Cambria" w:hAnsi="Cambria"/>
          <w:strike w:val="0"/>
          <w:vertAlign w:val="baseline"/>
        </w:rPr>
        <w:t xml:space="preserve">ich </w:t>
      </w:r>
      <w:r w:rsidR="00B93E41">
        <w:rPr>
          <w:rFonts w:ascii="Cambria" w:hAnsi="Cambria"/>
          <w:strike w:val="0"/>
          <w:vertAlign w:val="baseline"/>
        </w:rPr>
        <w:t>eher glaube, dass Schwierigkeiten, mit einem Leistung</w:t>
      </w:r>
      <w:r w:rsidR="00B93E41">
        <w:rPr>
          <w:rFonts w:ascii="Cambria" w:hAnsi="Cambria"/>
          <w:strike w:val="0"/>
          <w:vertAlign w:val="baseline"/>
        </w:rPr>
        <w:t>s</w:t>
      </w:r>
      <w:r w:rsidR="00B93E41">
        <w:rPr>
          <w:rFonts w:ascii="Cambria" w:hAnsi="Cambria"/>
          <w:strike w:val="0"/>
          <w:vertAlign w:val="baseline"/>
        </w:rPr>
        <w:t>druck z</w:t>
      </w:r>
      <w:r w:rsidR="000D1AD7">
        <w:rPr>
          <w:rFonts w:ascii="Cambria" w:hAnsi="Cambria"/>
          <w:strike w:val="0"/>
          <w:vertAlign w:val="baseline"/>
        </w:rPr>
        <w:t>urechtzu</w:t>
      </w:r>
      <w:r w:rsidR="00B93E41">
        <w:rPr>
          <w:rFonts w:ascii="Cambria" w:hAnsi="Cambria"/>
          <w:strike w:val="0"/>
          <w:vertAlign w:val="baseline"/>
        </w:rPr>
        <w:t>kommen, Folge nicht angepasste</w:t>
      </w:r>
      <w:r w:rsidR="007167C7">
        <w:rPr>
          <w:rFonts w:ascii="Cambria" w:hAnsi="Cambria"/>
          <w:strike w:val="0"/>
          <w:vertAlign w:val="baseline"/>
        </w:rPr>
        <w:t>r</w:t>
      </w:r>
      <w:r w:rsidR="00B93E41">
        <w:rPr>
          <w:rFonts w:ascii="Cambria" w:hAnsi="Cambria"/>
          <w:strike w:val="0"/>
          <w:vertAlign w:val="baseline"/>
        </w:rPr>
        <w:t xml:space="preserve"> </w:t>
      </w:r>
      <w:r w:rsidR="00756DEE">
        <w:rPr>
          <w:rFonts w:ascii="Cambria" w:hAnsi="Cambria"/>
          <w:strike w:val="0"/>
          <w:vertAlign w:val="baseline"/>
        </w:rPr>
        <w:t xml:space="preserve">Arbeitsbedingungen </w:t>
      </w:r>
      <w:r w:rsidR="00B93E41">
        <w:rPr>
          <w:rFonts w:ascii="Cambria" w:hAnsi="Cambria"/>
          <w:strike w:val="0"/>
          <w:vertAlign w:val="baseline"/>
        </w:rPr>
        <w:t>sind. A</w:t>
      </w:r>
      <w:r w:rsidR="00B93E41">
        <w:rPr>
          <w:rFonts w:ascii="Cambria" w:hAnsi="Cambria"/>
          <w:strike w:val="0"/>
          <w:vertAlign w:val="baseline"/>
        </w:rPr>
        <w:t>n</w:t>
      </w:r>
      <w:r w:rsidR="00B93E41">
        <w:rPr>
          <w:rFonts w:ascii="Cambria" w:hAnsi="Cambria"/>
          <w:strike w:val="0"/>
          <w:vertAlign w:val="baseline"/>
        </w:rPr>
        <w:t>ders gesagt</w:t>
      </w:r>
      <w:r w:rsidR="000D1AD7">
        <w:rPr>
          <w:rFonts w:ascii="Cambria" w:hAnsi="Cambria"/>
          <w:strike w:val="0"/>
          <w:vertAlign w:val="baseline"/>
        </w:rPr>
        <w:t>: Wenn die Arbeitsbedingungen „stimmen“, dürften HSP potenziell leistungsfähiger sein als „Normalos“.</w:t>
      </w:r>
    </w:p>
    <w:p w:rsidR="005A691C" w:rsidRDefault="005A691C">
      <w:pPr>
        <w:rPr>
          <w:rFonts w:ascii="Cambria" w:hAnsi="Cambria"/>
          <w:strike w:val="0"/>
          <w:sz w:val="20"/>
          <w:vertAlign w:val="baseline"/>
        </w:rPr>
      </w:pPr>
    </w:p>
    <w:p w:rsidR="00C31A19" w:rsidRPr="005A691C" w:rsidRDefault="000D1AD7" w:rsidP="009E6738">
      <w:pPr>
        <w:jc w:val="both"/>
        <w:rPr>
          <w:rFonts w:ascii="Cambria" w:hAnsi="Cambria"/>
          <w:strike w:val="0"/>
          <w:sz w:val="20"/>
          <w:vertAlign w:val="baseline"/>
        </w:rPr>
      </w:pPr>
      <w:r w:rsidRPr="005A691C">
        <w:rPr>
          <w:rFonts w:ascii="Cambria" w:hAnsi="Cambria"/>
          <w:strike w:val="0"/>
          <w:sz w:val="20"/>
          <w:vertAlign w:val="baseline"/>
        </w:rPr>
        <w:t xml:space="preserve">Hintergrund dieser Vermutung ist </w:t>
      </w:r>
      <w:r w:rsidR="003A1E73" w:rsidRPr="005A691C">
        <w:rPr>
          <w:rFonts w:ascii="Cambria" w:hAnsi="Cambria"/>
          <w:strike w:val="0"/>
          <w:sz w:val="20"/>
          <w:vertAlign w:val="baseline"/>
        </w:rPr>
        <w:t xml:space="preserve">z. B. </w:t>
      </w:r>
      <w:r w:rsidRPr="005A691C">
        <w:rPr>
          <w:rFonts w:ascii="Cambria" w:hAnsi="Cambria"/>
          <w:strike w:val="0"/>
          <w:sz w:val="20"/>
          <w:vertAlign w:val="baseline"/>
        </w:rPr>
        <w:t>die Überlegung bzw. Erfahrung, dass Hochsensible hoc</w:t>
      </w:r>
      <w:r w:rsidRPr="005A691C">
        <w:rPr>
          <w:rFonts w:ascii="Cambria" w:hAnsi="Cambria"/>
          <w:strike w:val="0"/>
          <w:sz w:val="20"/>
          <w:vertAlign w:val="baseline"/>
        </w:rPr>
        <w:t>h</w:t>
      </w:r>
      <w:r w:rsidRPr="005A691C">
        <w:rPr>
          <w:rFonts w:ascii="Cambria" w:hAnsi="Cambria"/>
          <w:strike w:val="0"/>
          <w:sz w:val="20"/>
          <w:vertAlign w:val="baseline"/>
        </w:rPr>
        <w:t xml:space="preserve">trainiert darin sind, widrige Umstände zu </w:t>
      </w:r>
      <w:r w:rsidR="00C9469C" w:rsidRPr="005A691C">
        <w:rPr>
          <w:rFonts w:ascii="Cambria" w:hAnsi="Cambria"/>
          <w:strike w:val="0"/>
          <w:sz w:val="20"/>
          <w:vertAlign w:val="baseline"/>
        </w:rPr>
        <w:t>ertragen, da ein großer Teil ihres Alltags potenziell den Charakter einer „Zumutung“ (</w:t>
      </w:r>
      <w:r w:rsidR="00C9469C" w:rsidRPr="005A691C">
        <w:rPr>
          <w:rFonts w:ascii="Cambria" w:hAnsi="Cambria"/>
          <w:smallCaps/>
          <w:strike w:val="0"/>
          <w:sz w:val="20"/>
          <w:vertAlign w:val="baseline"/>
        </w:rPr>
        <w:t>Klages</w:t>
      </w:r>
      <w:r w:rsidR="00C9469C" w:rsidRPr="005A691C">
        <w:rPr>
          <w:rFonts w:ascii="Cambria" w:hAnsi="Cambria"/>
          <w:strike w:val="0"/>
          <w:sz w:val="20"/>
          <w:vertAlign w:val="baseline"/>
        </w:rPr>
        <w:t>) hat.</w:t>
      </w:r>
      <w:r w:rsidR="006A5527" w:rsidRPr="005A691C">
        <w:rPr>
          <w:rFonts w:ascii="Cambria" w:hAnsi="Cambria"/>
          <w:strike w:val="0"/>
          <w:sz w:val="20"/>
          <w:vertAlign w:val="baseline"/>
        </w:rPr>
        <w:t xml:space="preserve"> </w:t>
      </w:r>
      <w:r w:rsidR="00143470" w:rsidRPr="005A691C">
        <w:rPr>
          <w:rFonts w:ascii="Cambria" w:hAnsi="Cambria"/>
          <w:strike w:val="0"/>
          <w:sz w:val="20"/>
          <w:vertAlign w:val="baseline"/>
        </w:rPr>
        <w:t xml:space="preserve">Ich selbst habe in Einzelfällen die Erfahrung </w:t>
      </w:r>
      <w:r w:rsidR="006C3D42">
        <w:rPr>
          <w:rFonts w:ascii="Cambria" w:hAnsi="Cambria"/>
          <w:strike w:val="0"/>
          <w:sz w:val="20"/>
          <w:vertAlign w:val="baseline"/>
        </w:rPr>
        <w:t xml:space="preserve">einer </w:t>
      </w:r>
      <w:r w:rsidR="00143470" w:rsidRPr="005A691C">
        <w:rPr>
          <w:rFonts w:ascii="Cambria" w:hAnsi="Cambria"/>
          <w:strike w:val="0"/>
          <w:sz w:val="20"/>
          <w:vertAlign w:val="baseline"/>
        </w:rPr>
        <w:t xml:space="preserve">im Vergleich zu Kollegen </w:t>
      </w:r>
      <w:r w:rsidR="00AB0B16">
        <w:rPr>
          <w:rFonts w:ascii="Cambria" w:hAnsi="Cambria"/>
          <w:strike w:val="0"/>
          <w:sz w:val="20"/>
          <w:vertAlign w:val="baseline"/>
        </w:rPr>
        <w:t xml:space="preserve">höheren </w:t>
      </w:r>
      <w:r w:rsidR="00143470" w:rsidRPr="005A691C">
        <w:rPr>
          <w:rFonts w:ascii="Cambria" w:hAnsi="Cambria"/>
          <w:strike w:val="0"/>
          <w:sz w:val="20"/>
          <w:vertAlign w:val="baseline"/>
        </w:rPr>
        <w:t>„Zähigkeit“ bzw. „Ausdauer“ gemacht</w:t>
      </w:r>
      <w:r w:rsidR="006C4D8D" w:rsidRPr="005A691C">
        <w:rPr>
          <w:rFonts w:ascii="Cambria" w:hAnsi="Cambria"/>
          <w:strike w:val="0"/>
          <w:sz w:val="20"/>
          <w:vertAlign w:val="baseline"/>
        </w:rPr>
        <w:t xml:space="preserve">; </w:t>
      </w:r>
      <w:r w:rsidR="005A691C" w:rsidRPr="005A691C">
        <w:rPr>
          <w:rFonts w:ascii="Cambria" w:hAnsi="Cambria"/>
          <w:strike w:val="0"/>
          <w:sz w:val="20"/>
          <w:vertAlign w:val="baseline"/>
        </w:rPr>
        <w:t>dies kann sich nicht nur durch höhere Intelligenz erklären.</w:t>
      </w:r>
    </w:p>
    <w:p w:rsidR="00C31A19" w:rsidRDefault="00C31A19" w:rsidP="009E6738">
      <w:pPr>
        <w:jc w:val="both"/>
        <w:rPr>
          <w:rFonts w:ascii="Cambria" w:hAnsi="Cambria"/>
          <w:strike w:val="0"/>
          <w:vertAlign w:val="baseline"/>
        </w:rPr>
      </w:pPr>
    </w:p>
    <w:p w:rsidR="00BC128D" w:rsidRDefault="00BC128D">
      <w:pPr>
        <w:rPr>
          <w:rFonts w:ascii="Cambria" w:hAnsi="Cambria"/>
          <w:strike w:val="0"/>
          <w:vertAlign w:val="baseline"/>
        </w:rPr>
      </w:pPr>
      <w:r>
        <w:rPr>
          <w:rFonts w:ascii="Cambria" w:hAnsi="Cambria"/>
          <w:strike w:val="0"/>
          <w:vertAlign w:val="baseline"/>
        </w:rPr>
        <w:br w:type="page"/>
      </w:r>
    </w:p>
    <w:p w:rsidR="009019C3" w:rsidRDefault="006C3D42" w:rsidP="009E6738">
      <w:pPr>
        <w:jc w:val="both"/>
        <w:rPr>
          <w:rFonts w:ascii="Cambria" w:hAnsi="Cambria"/>
          <w:strike w:val="0"/>
          <w:vertAlign w:val="baseline"/>
        </w:rPr>
      </w:pPr>
      <w:r>
        <w:rPr>
          <w:rFonts w:ascii="Cambria" w:hAnsi="Cambria"/>
          <w:strike w:val="0"/>
          <w:vertAlign w:val="baseline"/>
        </w:rPr>
        <w:lastRenderedPageBreak/>
        <w:t>Das Fragezeichen hinter dem Begriff „</w:t>
      </w:r>
      <w:r w:rsidRPr="00750CE2">
        <w:rPr>
          <w:rFonts w:ascii="Cambria" w:hAnsi="Cambria"/>
          <w:i/>
          <w:strike w:val="0"/>
          <w:vertAlign w:val="baseline"/>
        </w:rPr>
        <w:t>Burnout</w:t>
      </w:r>
      <w:r>
        <w:rPr>
          <w:rFonts w:ascii="Cambria" w:hAnsi="Cambria"/>
          <w:strike w:val="0"/>
          <w:vertAlign w:val="baseline"/>
        </w:rPr>
        <w:t xml:space="preserve">“ erklärt sich ähnlich. </w:t>
      </w:r>
      <w:r w:rsidR="00F57E5F">
        <w:rPr>
          <w:rFonts w:ascii="Cambria" w:hAnsi="Cambria"/>
          <w:strike w:val="0"/>
          <w:vertAlign w:val="baseline"/>
        </w:rPr>
        <w:t>Es gibt ane</w:t>
      </w:r>
      <w:r w:rsidR="00F57E5F">
        <w:rPr>
          <w:rFonts w:ascii="Cambria" w:hAnsi="Cambria"/>
          <w:strike w:val="0"/>
          <w:vertAlign w:val="baseline"/>
        </w:rPr>
        <w:t>k</w:t>
      </w:r>
      <w:r w:rsidR="00F57E5F">
        <w:rPr>
          <w:rFonts w:ascii="Cambria" w:hAnsi="Cambria"/>
          <w:strike w:val="0"/>
          <w:vertAlign w:val="baseline"/>
        </w:rPr>
        <w:t xml:space="preserve">dotenhafte Berichte </w:t>
      </w:r>
      <w:r w:rsidR="00220E83">
        <w:rPr>
          <w:rFonts w:ascii="Cambria" w:hAnsi="Cambria"/>
          <w:strike w:val="0"/>
          <w:vertAlign w:val="baseline"/>
        </w:rPr>
        <w:t xml:space="preserve">aus </w:t>
      </w:r>
      <w:r w:rsidR="00220E83" w:rsidRPr="00750CE2">
        <w:rPr>
          <w:rFonts w:ascii="Cambria" w:hAnsi="Cambria"/>
          <w:i/>
          <w:strike w:val="0"/>
          <w:vertAlign w:val="baseline"/>
        </w:rPr>
        <w:t>Burnout</w:t>
      </w:r>
      <w:r w:rsidR="00220E83">
        <w:rPr>
          <w:rFonts w:ascii="Cambria" w:hAnsi="Cambria"/>
          <w:strike w:val="0"/>
          <w:vertAlign w:val="baseline"/>
        </w:rPr>
        <w:t xml:space="preserve">-Kliniken, dass eine große Zahl der Patienten </w:t>
      </w:r>
      <w:r w:rsidR="00220E83" w:rsidRPr="00220E83">
        <w:rPr>
          <w:rFonts w:ascii="Cambria" w:hAnsi="Cambria"/>
          <w:strike w:val="0"/>
          <w:vertAlign w:val="baseline"/>
        </w:rPr>
        <w:t xml:space="preserve">hochsensibel </w:t>
      </w:r>
      <w:r w:rsidR="00220E83">
        <w:rPr>
          <w:rFonts w:ascii="Cambria" w:hAnsi="Cambria"/>
          <w:strike w:val="0"/>
          <w:vertAlign w:val="baseline"/>
        </w:rPr>
        <w:t xml:space="preserve">sein soll. Auch das dürfte aber </w:t>
      </w:r>
      <w:r w:rsidR="00A35677">
        <w:rPr>
          <w:rFonts w:ascii="Cambria" w:hAnsi="Cambria"/>
          <w:strike w:val="0"/>
          <w:vertAlign w:val="baseline"/>
        </w:rPr>
        <w:t xml:space="preserve">eher </w:t>
      </w:r>
      <w:r w:rsidR="00220E83">
        <w:rPr>
          <w:rFonts w:ascii="Cambria" w:hAnsi="Cambria"/>
          <w:strike w:val="0"/>
          <w:vertAlign w:val="baseline"/>
        </w:rPr>
        <w:t xml:space="preserve">an nicht auf </w:t>
      </w:r>
      <w:r w:rsidR="00220E83" w:rsidRPr="00220E83">
        <w:rPr>
          <w:rFonts w:ascii="Cambria" w:hAnsi="Cambria"/>
          <w:i/>
          <w:strike w:val="0"/>
          <w:vertAlign w:val="baseline"/>
        </w:rPr>
        <w:t>Hochsensibilität</w:t>
      </w:r>
      <w:r w:rsidR="00220E83">
        <w:rPr>
          <w:rFonts w:ascii="Cambria" w:hAnsi="Cambria"/>
          <w:strike w:val="0"/>
          <w:vertAlign w:val="baseline"/>
        </w:rPr>
        <w:t xml:space="preserve"> angepas</w:t>
      </w:r>
      <w:r w:rsidR="00CD7F07">
        <w:rPr>
          <w:rFonts w:ascii="Cambria" w:hAnsi="Cambria"/>
          <w:strike w:val="0"/>
          <w:vertAlign w:val="baseline"/>
        </w:rPr>
        <w:t>sten Arbeit</w:t>
      </w:r>
      <w:r w:rsidR="00A35677">
        <w:rPr>
          <w:rFonts w:ascii="Cambria" w:hAnsi="Cambria"/>
          <w:strike w:val="0"/>
          <w:vertAlign w:val="baseline"/>
        </w:rPr>
        <w:t>s</w:t>
      </w:r>
      <w:r w:rsidR="00CD7F07">
        <w:rPr>
          <w:rFonts w:ascii="Cambria" w:hAnsi="Cambria"/>
          <w:strike w:val="0"/>
          <w:vertAlign w:val="baseline"/>
        </w:rPr>
        <w:t>bedingungen beruhen denn Konsequenz eine</w:t>
      </w:r>
      <w:r w:rsidR="009019C3">
        <w:rPr>
          <w:rFonts w:ascii="Cambria" w:hAnsi="Cambria"/>
          <w:strike w:val="0"/>
          <w:vertAlign w:val="baseline"/>
        </w:rPr>
        <w:t>r</w:t>
      </w:r>
      <w:r w:rsidR="00CD7F07">
        <w:rPr>
          <w:rFonts w:ascii="Cambria" w:hAnsi="Cambria"/>
          <w:strike w:val="0"/>
          <w:vertAlign w:val="baseline"/>
        </w:rPr>
        <w:t xml:space="preserve"> dem hoc</w:t>
      </w:r>
      <w:r w:rsidR="00CD7F07">
        <w:rPr>
          <w:rFonts w:ascii="Cambria" w:hAnsi="Cambria"/>
          <w:strike w:val="0"/>
          <w:vertAlign w:val="baseline"/>
        </w:rPr>
        <w:t>h</w:t>
      </w:r>
      <w:r w:rsidR="00CD7F07">
        <w:rPr>
          <w:rFonts w:ascii="Cambria" w:hAnsi="Cambria"/>
          <w:strike w:val="0"/>
          <w:vertAlign w:val="baseline"/>
        </w:rPr>
        <w:t xml:space="preserve">sensiblen Arbeitnehmer inhärenten </w:t>
      </w:r>
      <w:r w:rsidR="004B6E65">
        <w:rPr>
          <w:rFonts w:ascii="Cambria" w:hAnsi="Cambria"/>
          <w:strike w:val="0"/>
          <w:vertAlign w:val="baseline"/>
        </w:rPr>
        <w:t>„</w:t>
      </w:r>
      <w:r w:rsidR="009019C3">
        <w:rPr>
          <w:rFonts w:ascii="Cambria" w:hAnsi="Cambria"/>
          <w:strike w:val="0"/>
          <w:vertAlign w:val="baseline"/>
        </w:rPr>
        <w:t>Schwäche</w:t>
      </w:r>
      <w:r w:rsidR="004B6E65">
        <w:rPr>
          <w:rFonts w:ascii="Cambria" w:hAnsi="Cambria"/>
          <w:strike w:val="0"/>
          <w:vertAlign w:val="baseline"/>
        </w:rPr>
        <w:t>“</w:t>
      </w:r>
      <w:r w:rsidR="009019C3">
        <w:rPr>
          <w:rFonts w:ascii="Cambria" w:hAnsi="Cambria"/>
          <w:strike w:val="0"/>
          <w:vertAlign w:val="baseline"/>
        </w:rPr>
        <w:t xml:space="preserve"> </w:t>
      </w:r>
      <w:r w:rsidR="00CD7F07">
        <w:rPr>
          <w:rFonts w:ascii="Cambria" w:hAnsi="Cambria"/>
          <w:strike w:val="0"/>
          <w:vertAlign w:val="baseline"/>
        </w:rPr>
        <w:t>sein.</w:t>
      </w:r>
    </w:p>
    <w:p w:rsidR="009019C3" w:rsidRDefault="009019C3" w:rsidP="009E6738">
      <w:pPr>
        <w:jc w:val="both"/>
        <w:rPr>
          <w:rFonts w:ascii="Cambria" w:hAnsi="Cambria"/>
          <w:strike w:val="0"/>
          <w:vertAlign w:val="baseline"/>
        </w:rPr>
      </w:pPr>
    </w:p>
    <w:p w:rsidR="00B2218E" w:rsidRDefault="00472679" w:rsidP="009E6738">
      <w:pPr>
        <w:jc w:val="both"/>
        <w:rPr>
          <w:rFonts w:ascii="Cambria" w:hAnsi="Cambria"/>
          <w:strike w:val="0"/>
          <w:vertAlign w:val="baseline"/>
        </w:rPr>
      </w:pPr>
      <w:r>
        <w:rPr>
          <w:rFonts w:ascii="Cambria" w:hAnsi="Cambria"/>
          <w:strike w:val="0"/>
          <w:vertAlign w:val="baseline"/>
        </w:rPr>
        <w:t xml:space="preserve">Ein wenig verknüpft mit dieser Wahrnehmung einer Neigung der Hochsensiblen zum </w:t>
      </w:r>
      <w:r w:rsidRPr="00322674">
        <w:rPr>
          <w:rFonts w:ascii="Cambria" w:hAnsi="Cambria"/>
          <w:i/>
          <w:strike w:val="0"/>
          <w:vertAlign w:val="baseline"/>
        </w:rPr>
        <w:t>Burnout</w:t>
      </w:r>
      <w:r>
        <w:rPr>
          <w:rFonts w:ascii="Cambria" w:hAnsi="Cambria"/>
          <w:strike w:val="0"/>
          <w:vertAlign w:val="baseline"/>
        </w:rPr>
        <w:t xml:space="preserve"> </w:t>
      </w:r>
      <w:r w:rsidR="00BC3EE0">
        <w:rPr>
          <w:rFonts w:ascii="Cambria" w:hAnsi="Cambria"/>
          <w:strike w:val="0"/>
          <w:vertAlign w:val="baseline"/>
        </w:rPr>
        <w:t xml:space="preserve">ist die Beobachtung, dass Hochsensible in Zusammenhang mit ihrer beruflichen Tätigkeit dazu neigen sollen, die </w:t>
      </w:r>
      <w:r w:rsidR="00BC3EE0" w:rsidRPr="00BC3EE0">
        <w:rPr>
          <w:rFonts w:ascii="Cambria" w:hAnsi="Cambria"/>
          <w:i/>
          <w:strike w:val="0"/>
          <w:vertAlign w:val="baseline"/>
        </w:rPr>
        <w:t xml:space="preserve">Sinnfrage </w:t>
      </w:r>
      <w:r w:rsidR="00BC3EE0">
        <w:rPr>
          <w:rFonts w:ascii="Cambria" w:hAnsi="Cambria"/>
          <w:strike w:val="0"/>
          <w:vertAlign w:val="baseline"/>
        </w:rPr>
        <w:t xml:space="preserve">zu stellen. Eine </w:t>
      </w:r>
      <w:r w:rsidR="00D06900">
        <w:rPr>
          <w:rFonts w:ascii="Cambria" w:hAnsi="Cambria"/>
          <w:strike w:val="0"/>
          <w:vertAlign w:val="baseline"/>
        </w:rPr>
        <w:t xml:space="preserve">Tätigkeit müsse </w:t>
      </w:r>
      <w:r w:rsidR="00A44911">
        <w:rPr>
          <w:rFonts w:ascii="Cambria" w:hAnsi="Cambria"/>
          <w:strike w:val="0"/>
          <w:vertAlign w:val="baseline"/>
        </w:rPr>
        <w:t xml:space="preserve">etwa </w:t>
      </w:r>
      <w:r w:rsidR="00D06900">
        <w:rPr>
          <w:rFonts w:ascii="Cambria" w:hAnsi="Cambria"/>
          <w:strike w:val="0"/>
          <w:vertAlign w:val="baseline"/>
        </w:rPr>
        <w:t>erkennbar einen posi</w:t>
      </w:r>
      <w:r w:rsidR="0033670E">
        <w:rPr>
          <w:rFonts w:ascii="Cambria" w:hAnsi="Cambria"/>
          <w:strike w:val="0"/>
          <w:vertAlign w:val="baseline"/>
        </w:rPr>
        <w:t>tiven sozialen Nutzen entfalten; insofern gebe es nicht nur einen „Job“. Die Arbeit müsse auch hohen moralischen Standards genügen.</w:t>
      </w:r>
      <w:r w:rsidR="00B2218E">
        <w:rPr>
          <w:rFonts w:ascii="Cambria" w:hAnsi="Cambria"/>
          <w:strike w:val="0"/>
          <w:vertAlign w:val="baseline"/>
        </w:rPr>
        <w:t xml:space="preserve"> </w:t>
      </w:r>
      <w:r w:rsidR="009E724B">
        <w:rPr>
          <w:rFonts w:ascii="Cambria" w:hAnsi="Cambria"/>
          <w:strike w:val="0"/>
          <w:vertAlign w:val="baseline"/>
        </w:rPr>
        <w:t xml:space="preserve">Bevorzugte Arbeitsfelder </w:t>
      </w:r>
      <w:r w:rsidR="0019434D">
        <w:rPr>
          <w:rFonts w:ascii="Cambria" w:hAnsi="Cambria"/>
          <w:strike w:val="0"/>
          <w:vertAlign w:val="baseline"/>
        </w:rPr>
        <w:t>lägen im z</w:t>
      </w:r>
      <w:r w:rsidR="009E724B">
        <w:rPr>
          <w:rFonts w:ascii="Cambria" w:hAnsi="Cambria"/>
          <w:strike w:val="0"/>
          <w:vertAlign w:val="baseline"/>
        </w:rPr>
        <w:t>wischenmenschliche</w:t>
      </w:r>
      <w:r w:rsidR="0019434D">
        <w:rPr>
          <w:rFonts w:ascii="Cambria" w:hAnsi="Cambria"/>
          <w:strike w:val="0"/>
          <w:vertAlign w:val="baseline"/>
        </w:rPr>
        <w:t>n</w:t>
      </w:r>
      <w:r w:rsidR="00B2218E">
        <w:rPr>
          <w:rFonts w:ascii="Cambria" w:hAnsi="Cambria"/>
          <w:strike w:val="0"/>
          <w:vertAlign w:val="baseline"/>
        </w:rPr>
        <w:t xml:space="preserve"> Bereich</w:t>
      </w:r>
      <w:r w:rsidR="00987A74">
        <w:rPr>
          <w:rFonts w:ascii="Cambria" w:hAnsi="Cambria"/>
          <w:strike w:val="0"/>
          <w:vertAlign w:val="baseline"/>
        </w:rPr>
        <w:t xml:space="preserve"> mit beratender Rolle</w:t>
      </w:r>
      <w:r w:rsidR="00B2218E">
        <w:rPr>
          <w:rFonts w:ascii="Cambria" w:hAnsi="Cambria"/>
          <w:strike w:val="0"/>
          <w:vertAlign w:val="baseline"/>
        </w:rPr>
        <w:t>.</w:t>
      </w:r>
      <w:r w:rsidR="007366DD">
        <w:rPr>
          <w:rFonts w:ascii="Cambria" w:hAnsi="Cambria"/>
          <w:strike w:val="0"/>
          <w:vertAlign w:val="baseline"/>
        </w:rPr>
        <w:t xml:space="preserve"> </w:t>
      </w:r>
      <w:r w:rsidR="007366DD" w:rsidRPr="00995F28">
        <w:rPr>
          <w:rFonts w:ascii="Cambria" w:hAnsi="Cambria"/>
          <w:strike w:val="0"/>
          <w:sz w:val="20"/>
          <w:vertAlign w:val="baseline"/>
        </w:rPr>
        <w:t xml:space="preserve">Hier steht </w:t>
      </w:r>
      <w:r w:rsidR="0048037B" w:rsidRPr="00995F28">
        <w:rPr>
          <w:rFonts w:ascii="Cambria" w:hAnsi="Cambria"/>
          <w:strike w:val="0"/>
          <w:sz w:val="20"/>
          <w:vertAlign w:val="baseline"/>
        </w:rPr>
        <w:t xml:space="preserve">unter anderem deshalb </w:t>
      </w:r>
      <w:r w:rsidR="007366DD" w:rsidRPr="00995F28">
        <w:rPr>
          <w:rFonts w:ascii="Cambria" w:hAnsi="Cambria"/>
          <w:strike w:val="0"/>
          <w:sz w:val="20"/>
          <w:vertAlign w:val="baseline"/>
        </w:rPr>
        <w:t xml:space="preserve">ein Fragezeichen, weil </w:t>
      </w:r>
      <w:r w:rsidR="00AD68E7" w:rsidRPr="00995F28">
        <w:rPr>
          <w:rFonts w:ascii="Cambria" w:hAnsi="Cambria"/>
          <w:strike w:val="0"/>
          <w:sz w:val="20"/>
          <w:vertAlign w:val="baseline"/>
        </w:rPr>
        <w:t xml:space="preserve">manche HSP </w:t>
      </w:r>
      <w:r w:rsidR="00995F28" w:rsidRPr="00995F28">
        <w:rPr>
          <w:rFonts w:ascii="Cambria" w:hAnsi="Cambria"/>
          <w:strike w:val="0"/>
          <w:sz w:val="20"/>
          <w:vertAlign w:val="baseline"/>
        </w:rPr>
        <w:t xml:space="preserve">wohl </w:t>
      </w:r>
      <w:r w:rsidR="0048037B" w:rsidRPr="00995F28">
        <w:rPr>
          <w:rFonts w:ascii="Cambria" w:hAnsi="Cambria"/>
          <w:strike w:val="0"/>
          <w:sz w:val="20"/>
          <w:vertAlign w:val="baseline"/>
        </w:rPr>
        <w:t xml:space="preserve">eher </w:t>
      </w:r>
      <w:r w:rsidR="00995F28" w:rsidRPr="00995F28">
        <w:rPr>
          <w:rFonts w:ascii="Cambria" w:hAnsi="Cambria"/>
          <w:strike w:val="0"/>
          <w:sz w:val="20"/>
          <w:vertAlign w:val="baseline"/>
        </w:rPr>
        <w:t xml:space="preserve">mit wenigen Sozialkontakten </w:t>
      </w:r>
      <w:r w:rsidR="0048037B" w:rsidRPr="00995F28">
        <w:rPr>
          <w:rFonts w:ascii="Cambria" w:hAnsi="Cambria"/>
          <w:strike w:val="0"/>
          <w:sz w:val="20"/>
          <w:vertAlign w:val="baseline"/>
        </w:rPr>
        <w:t>leben möchten</w:t>
      </w:r>
      <w:r w:rsidR="00A43510" w:rsidRPr="00995F28">
        <w:rPr>
          <w:rFonts w:ascii="Cambria" w:hAnsi="Cambria"/>
          <w:strike w:val="0"/>
          <w:sz w:val="20"/>
          <w:vertAlign w:val="baseline"/>
        </w:rPr>
        <w:t>, da</w:t>
      </w:r>
      <w:r w:rsidR="0048037B" w:rsidRPr="00995F28">
        <w:rPr>
          <w:rFonts w:ascii="Cambria" w:hAnsi="Cambria"/>
          <w:strike w:val="0"/>
          <w:sz w:val="20"/>
          <w:vertAlign w:val="baseline"/>
        </w:rPr>
        <w:t xml:space="preserve"> </w:t>
      </w:r>
      <w:r w:rsidR="00995F28" w:rsidRPr="00995F28">
        <w:rPr>
          <w:rFonts w:ascii="Cambria" w:hAnsi="Cambria"/>
          <w:strike w:val="0"/>
          <w:sz w:val="20"/>
          <w:vertAlign w:val="baseline"/>
        </w:rPr>
        <w:t xml:space="preserve">diese </w:t>
      </w:r>
      <w:r w:rsidR="00A43510" w:rsidRPr="00995F28">
        <w:rPr>
          <w:rFonts w:ascii="Cambria" w:hAnsi="Cambria"/>
          <w:strike w:val="0"/>
          <w:sz w:val="20"/>
          <w:vertAlign w:val="baseline"/>
        </w:rPr>
        <w:t>potenziell stressig sein kön</w:t>
      </w:r>
      <w:r w:rsidR="00995F28" w:rsidRPr="00995F28">
        <w:rPr>
          <w:rFonts w:ascii="Cambria" w:hAnsi="Cambria"/>
          <w:strike w:val="0"/>
          <w:sz w:val="20"/>
          <w:vertAlign w:val="baseline"/>
        </w:rPr>
        <w:t>nen. Hier wissen wir aber sehr wenig.</w:t>
      </w:r>
    </w:p>
    <w:p w:rsidR="00B2218E" w:rsidRDefault="00B2218E" w:rsidP="009E6738">
      <w:pPr>
        <w:jc w:val="both"/>
        <w:rPr>
          <w:rFonts w:ascii="Cambria" w:hAnsi="Cambria"/>
          <w:strike w:val="0"/>
          <w:vertAlign w:val="baseline"/>
        </w:rPr>
      </w:pPr>
    </w:p>
    <w:p w:rsidR="009019C3" w:rsidRDefault="00DC4311" w:rsidP="009E6738">
      <w:pPr>
        <w:jc w:val="both"/>
        <w:rPr>
          <w:rFonts w:ascii="Cambria" w:hAnsi="Cambria"/>
          <w:strike w:val="0"/>
          <w:vertAlign w:val="baseline"/>
        </w:rPr>
      </w:pPr>
      <w:r>
        <w:rPr>
          <w:rFonts w:ascii="Cambria" w:hAnsi="Cambria"/>
          <w:strike w:val="0"/>
          <w:vertAlign w:val="baseline"/>
        </w:rPr>
        <w:t xml:space="preserve">Als Ausweg namentlich aus dem Problem, </w:t>
      </w:r>
      <w:r w:rsidR="0066259A">
        <w:rPr>
          <w:rFonts w:ascii="Cambria" w:hAnsi="Cambria"/>
          <w:strike w:val="0"/>
          <w:vertAlign w:val="baseline"/>
        </w:rPr>
        <w:t>im abhängigen Beschäftigungsverhäl</w:t>
      </w:r>
      <w:r w:rsidR="0066259A">
        <w:rPr>
          <w:rFonts w:ascii="Cambria" w:hAnsi="Cambria"/>
          <w:strike w:val="0"/>
          <w:vertAlign w:val="baseline"/>
        </w:rPr>
        <w:t>t</w:t>
      </w:r>
      <w:r w:rsidR="0066259A">
        <w:rPr>
          <w:rFonts w:ascii="Cambria" w:hAnsi="Cambria"/>
          <w:strike w:val="0"/>
          <w:vertAlign w:val="baseline"/>
        </w:rPr>
        <w:t xml:space="preserve">nis nicht genug Phasen der Ruhe und des Rückzugs zu finden, wird die </w:t>
      </w:r>
      <w:r w:rsidR="0066259A" w:rsidRPr="0066259A">
        <w:rPr>
          <w:rFonts w:ascii="Cambria" w:hAnsi="Cambria"/>
          <w:b/>
          <w:strike w:val="0"/>
          <w:vertAlign w:val="baseline"/>
        </w:rPr>
        <w:t>Sel</w:t>
      </w:r>
      <w:r w:rsidR="0066259A" w:rsidRPr="0066259A">
        <w:rPr>
          <w:rFonts w:ascii="Cambria" w:hAnsi="Cambria"/>
          <w:b/>
          <w:strike w:val="0"/>
          <w:vertAlign w:val="baseline"/>
        </w:rPr>
        <w:t>b</w:t>
      </w:r>
      <w:r w:rsidR="0066259A" w:rsidRPr="0066259A">
        <w:rPr>
          <w:rFonts w:ascii="Cambria" w:hAnsi="Cambria"/>
          <w:b/>
          <w:strike w:val="0"/>
          <w:vertAlign w:val="baseline"/>
        </w:rPr>
        <w:t xml:space="preserve">ständigkeit </w:t>
      </w:r>
      <w:r w:rsidR="0066259A">
        <w:rPr>
          <w:rFonts w:ascii="Cambria" w:hAnsi="Cambria"/>
          <w:strike w:val="0"/>
          <w:vertAlign w:val="baseline"/>
        </w:rPr>
        <w:t>als Form relativ selbstbestimmten Arbeitens propagiert.</w:t>
      </w:r>
    </w:p>
    <w:p w:rsidR="005A691C" w:rsidRDefault="005A691C" w:rsidP="009E6738">
      <w:pPr>
        <w:jc w:val="both"/>
        <w:rPr>
          <w:rFonts w:ascii="Cambria" w:hAnsi="Cambria"/>
          <w:strike w:val="0"/>
          <w:vertAlign w:val="baseline"/>
        </w:rPr>
      </w:pPr>
    </w:p>
    <w:p w:rsidR="00FF1062" w:rsidRDefault="00FF1062" w:rsidP="009E6738">
      <w:pPr>
        <w:jc w:val="both"/>
        <w:rPr>
          <w:rFonts w:ascii="Cambria" w:hAnsi="Cambria"/>
          <w:strike w:val="0"/>
          <w:vertAlign w:val="baseline"/>
        </w:rPr>
      </w:pPr>
    </w:p>
    <w:p w:rsidR="00DE2A92" w:rsidRDefault="009E6738" w:rsidP="009E6738">
      <w:pPr>
        <w:jc w:val="both"/>
        <w:rPr>
          <w:rFonts w:ascii="Cambria" w:hAnsi="Cambria"/>
          <w:strike w:val="0"/>
          <w:vertAlign w:val="baseline"/>
        </w:rPr>
      </w:pPr>
      <w:r w:rsidRPr="0028327C">
        <w:rPr>
          <w:rFonts w:ascii="Cambria" w:hAnsi="Cambria"/>
          <w:strike w:val="0"/>
          <w:vertAlign w:val="baseline"/>
        </w:rPr>
        <w:t xml:space="preserve">Besondere Prominenz in der </w:t>
      </w:r>
      <w:r w:rsidR="00D24DDA">
        <w:rPr>
          <w:rFonts w:ascii="Cambria" w:hAnsi="Cambria"/>
          <w:strike w:val="0"/>
          <w:vertAlign w:val="baseline"/>
        </w:rPr>
        <w:t>„</w:t>
      </w:r>
      <w:r w:rsidRPr="0028327C">
        <w:rPr>
          <w:rFonts w:ascii="Cambria" w:hAnsi="Cambria"/>
          <w:strike w:val="0"/>
          <w:vertAlign w:val="baseline"/>
        </w:rPr>
        <w:t>Szene</w:t>
      </w:r>
      <w:r w:rsidR="00D24DDA">
        <w:rPr>
          <w:rFonts w:ascii="Cambria" w:hAnsi="Cambria"/>
          <w:strike w:val="0"/>
          <w:vertAlign w:val="baseline"/>
        </w:rPr>
        <w:t>“</w:t>
      </w:r>
      <w:r w:rsidRPr="0028327C">
        <w:rPr>
          <w:rFonts w:ascii="Cambria" w:hAnsi="Cambria"/>
          <w:strike w:val="0"/>
          <w:vertAlign w:val="baseline"/>
        </w:rPr>
        <w:t xml:space="preserve"> hat ferner das Thema </w:t>
      </w:r>
      <w:r w:rsidRPr="0028327C">
        <w:rPr>
          <w:rFonts w:ascii="Cambria" w:hAnsi="Cambria"/>
          <w:b/>
          <w:strike w:val="0"/>
          <w:vertAlign w:val="baseline"/>
        </w:rPr>
        <w:t>Intimbeziehungen</w:t>
      </w:r>
      <w:r w:rsidR="001B5F10">
        <w:rPr>
          <w:rFonts w:ascii="Cambria" w:hAnsi="Cambria"/>
          <w:strike w:val="0"/>
          <w:vertAlign w:val="baseline"/>
        </w:rPr>
        <w:t>,</w:t>
      </w:r>
      <w:r w:rsidRPr="0028327C">
        <w:rPr>
          <w:rFonts w:ascii="Cambria" w:hAnsi="Cambria"/>
          <w:strike w:val="0"/>
          <w:vertAlign w:val="baseline"/>
        </w:rPr>
        <w:t xml:space="preserve"> </w:t>
      </w:r>
      <w:r w:rsidR="001B5F10" w:rsidRPr="001B5F10">
        <w:rPr>
          <w:rFonts w:ascii="Cambria" w:hAnsi="Cambria"/>
          <w:b/>
          <w:strike w:val="0"/>
          <w:u w:val="single"/>
          <w:vertAlign w:val="baseline"/>
        </w:rPr>
        <w:t>Folie 19 – Intimbeziehungen und Hochsensible Kinder</w:t>
      </w:r>
      <w:r w:rsidR="001B5F10">
        <w:rPr>
          <w:rFonts w:ascii="Cambria" w:hAnsi="Cambria"/>
          <w:strike w:val="0"/>
          <w:vertAlign w:val="baseline"/>
        </w:rPr>
        <w:t xml:space="preserve">. </w:t>
      </w:r>
      <w:r w:rsidR="00DE2A92">
        <w:rPr>
          <w:rFonts w:ascii="Cambria" w:hAnsi="Cambria"/>
          <w:strike w:val="0"/>
          <w:vertAlign w:val="baseline"/>
        </w:rPr>
        <w:t>Probleme ergeben sich bei dem Aufbau einer intimen Beziehung, aber auch während der Partne</w:t>
      </w:r>
      <w:r w:rsidR="00DE2A92">
        <w:rPr>
          <w:rFonts w:ascii="Cambria" w:hAnsi="Cambria"/>
          <w:strike w:val="0"/>
          <w:vertAlign w:val="baseline"/>
        </w:rPr>
        <w:t>r</w:t>
      </w:r>
      <w:r w:rsidR="006955C9">
        <w:rPr>
          <w:rFonts w:ascii="Cambria" w:hAnsi="Cambria"/>
          <w:strike w:val="0"/>
          <w:vertAlign w:val="baseline"/>
        </w:rPr>
        <w:t>schaft.</w:t>
      </w:r>
    </w:p>
    <w:p w:rsidR="00DE2A92" w:rsidRDefault="00DE2A92"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 xml:space="preserve">Es ist freilich unklar, ob </w:t>
      </w:r>
      <w:r w:rsidR="006955C9">
        <w:rPr>
          <w:rFonts w:ascii="Cambria" w:hAnsi="Cambria"/>
          <w:strike w:val="0"/>
          <w:vertAlign w:val="baseline"/>
        </w:rPr>
        <w:t xml:space="preserve">sich </w:t>
      </w:r>
      <w:r w:rsidRPr="0028327C">
        <w:rPr>
          <w:rFonts w:ascii="Cambria" w:hAnsi="Cambria"/>
          <w:strike w:val="0"/>
          <w:vertAlign w:val="baseline"/>
        </w:rPr>
        <w:t xml:space="preserve">Schwierigkeiten </w:t>
      </w:r>
      <w:r w:rsidR="006955C9">
        <w:rPr>
          <w:rFonts w:ascii="Cambria" w:hAnsi="Cambria"/>
          <w:strike w:val="0"/>
          <w:vertAlign w:val="baseline"/>
        </w:rPr>
        <w:t xml:space="preserve">bei dem Versuch der </w:t>
      </w:r>
      <w:r w:rsidR="006955C9" w:rsidRPr="008F29BE">
        <w:rPr>
          <w:rFonts w:ascii="Cambria" w:hAnsi="Cambria"/>
          <w:b/>
          <w:strike w:val="0"/>
          <w:vertAlign w:val="baseline"/>
        </w:rPr>
        <w:t xml:space="preserve">Initiierung einer Beziehung </w:t>
      </w:r>
      <w:r w:rsidR="006955C9">
        <w:rPr>
          <w:rFonts w:ascii="Cambria" w:hAnsi="Cambria"/>
          <w:strike w:val="0"/>
          <w:vertAlign w:val="baseline"/>
        </w:rPr>
        <w:t xml:space="preserve">– die auf der Folie genannte „Gehemmtheit“ – wirklich </w:t>
      </w:r>
      <w:r w:rsidRPr="0028327C">
        <w:rPr>
          <w:rFonts w:ascii="Cambria" w:hAnsi="Cambria"/>
          <w:strike w:val="0"/>
          <w:vertAlign w:val="baseline"/>
        </w:rPr>
        <w:t xml:space="preserve">der Hochsensibilität </w:t>
      </w:r>
      <w:r w:rsidR="00D24DDA">
        <w:rPr>
          <w:rFonts w:ascii="Cambria" w:hAnsi="Cambria"/>
          <w:strike w:val="0"/>
          <w:vertAlign w:val="baseline"/>
        </w:rPr>
        <w:t>„</w:t>
      </w:r>
      <w:r w:rsidRPr="0028327C">
        <w:rPr>
          <w:rFonts w:ascii="Cambria" w:hAnsi="Cambria"/>
          <w:strike w:val="0"/>
          <w:vertAlign w:val="baseline"/>
        </w:rPr>
        <w:t>anzulasten</w:t>
      </w:r>
      <w:r w:rsidR="00D24DDA">
        <w:rPr>
          <w:rFonts w:ascii="Cambria" w:hAnsi="Cambria"/>
          <w:strike w:val="0"/>
          <w:vertAlign w:val="baseline"/>
        </w:rPr>
        <w:t>“</w:t>
      </w:r>
      <w:r w:rsidRPr="0028327C">
        <w:rPr>
          <w:rFonts w:ascii="Cambria" w:hAnsi="Cambria"/>
          <w:strike w:val="0"/>
          <w:vertAlign w:val="baseline"/>
        </w:rPr>
        <w:t xml:space="preserve">, oder ob nicht </w:t>
      </w:r>
      <w:r w:rsidR="000A7A35">
        <w:rPr>
          <w:rFonts w:ascii="Cambria" w:hAnsi="Cambria"/>
          <w:strike w:val="0"/>
          <w:vertAlign w:val="baseline"/>
        </w:rPr>
        <w:t xml:space="preserve">etwa </w:t>
      </w:r>
      <w:r w:rsidRPr="0028327C">
        <w:rPr>
          <w:rFonts w:ascii="Cambria" w:hAnsi="Cambria"/>
          <w:strike w:val="0"/>
          <w:vertAlign w:val="baseline"/>
        </w:rPr>
        <w:t xml:space="preserve">unerkannte Psychopathologien am Werk sind, etwa oben erwähnte </w:t>
      </w:r>
      <w:r w:rsidRPr="0028327C">
        <w:rPr>
          <w:rFonts w:ascii="Cambria" w:hAnsi="Cambria"/>
          <w:i/>
          <w:strike w:val="0"/>
          <w:vertAlign w:val="baseline"/>
        </w:rPr>
        <w:t>Ängstliche vermeidende Persönlichkeitsst</w:t>
      </w:r>
      <w:r w:rsidRPr="0028327C">
        <w:rPr>
          <w:rFonts w:ascii="Cambria" w:hAnsi="Cambria"/>
          <w:i/>
          <w:strike w:val="0"/>
          <w:vertAlign w:val="baseline"/>
        </w:rPr>
        <w:t>ö</w:t>
      </w:r>
      <w:r w:rsidRPr="0028327C">
        <w:rPr>
          <w:rFonts w:ascii="Cambria" w:hAnsi="Cambria"/>
          <w:i/>
          <w:strike w:val="0"/>
          <w:vertAlign w:val="baseline"/>
        </w:rPr>
        <w:t>rung</w:t>
      </w:r>
      <w:r w:rsidRPr="0028327C">
        <w:rPr>
          <w:rFonts w:ascii="Cambria" w:hAnsi="Cambria"/>
          <w:strike w:val="0"/>
          <w:vertAlign w:val="baseline"/>
        </w:rPr>
        <w:t>. Festgehalten werden kann aller</w:t>
      </w:r>
      <w:r w:rsidR="000A7A35">
        <w:rPr>
          <w:rFonts w:ascii="Cambria" w:hAnsi="Cambria"/>
          <w:strike w:val="0"/>
          <w:vertAlign w:val="baseline"/>
        </w:rPr>
        <w:t>dings wohl, dass viele HSP</w:t>
      </w:r>
      <w:r w:rsidRPr="0028327C">
        <w:rPr>
          <w:rFonts w:ascii="Cambria" w:hAnsi="Cambria"/>
          <w:strike w:val="0"/>
          <w:vertAlign w:val="baseline"/>
        </w:rPr>
        <w:t>, warum auch immer, häufig sehr vorsichtig agieren, was zum Teil dazu führt, dass sie mit dem anscheinend hohen Tempo, das heutzutage in Phasen der Anbahnung von Bezi</w:t>
      </w:r>
      <w:r w:rsidRPr="0028327C">
        <w:rPr>
          <w:rFonts w:ascii="Cambria" w:hAnsi="Cambria"/>
          <w:strike w:val="0"/>
          <w:vertAlign w:val="baseline"/>
        </w:rPr>
        <w:t>e</w:t>
      </w:r>
      <w:r w:rsidRPr="0028327C">
        <w:rPr>
          <w:rFonts w:ascii="Cambria" w:hAnsi="Cambria"/>
          <w:strike w:val="0"/>
          <w:vertAlign w:val="baseline"/>
        </w:rPr>
        <w:t>hungen herrscht, nicht so recht mitkommen. Ich zitiere in diesem Zusamme</w:t>
      </w:r>
      <w:r w:rsidRPr="0028327C">
        <w:rPr>
          <w:rFonts w:ascii="Cambria" w:hAnsi="Cambria"/>
          <w:strike w:val="0"/>
          <w:vertAlign w:val="baseline"/>
        </w:rPr>
        <w:t>n</w:t>
      </w:r>
      <w:r w:rsidRPr="0028327C">
        <w:rPr>
          <w:rFonts w:ascii="Cambria" w:hAnsi="Cambria"/>
          <w:strike w:val="0"/>
          <w:vertAlign w:val="baseline"/>
        </w:rPr>
        <w:t xml:space="preserve">hang zur Verdeutlichung des Problems gern aus dem Roman „Der Stechlin“ von </w:t>
      </w:r>
      <w:r w:rsidRPr="0028327C">
        <w:rPr>
          <w:rFonts w:ascii="Cambria" w:hAnsi="Cambria"/>
          <w:smallCaps/>
          <w:strike w:val="0"/>
          <w:vertAlign w:val="baseline"/>
        </w:rPr>
        <w:t>Theodor Fontane</w:t>
      </w:r>
      <w:r w:rsidRPr="0028327C">
        <w:rPr>
          <w:rFonts w:ascii="Cambria" w:hAnsi="Cambria"/>
          <w:strike w:val="0"/>
          <w:vertAlign w:val="baseline"/>
        </w:rPr>
        <w:t>, in dem ein junger Adeliger regelmäßig eine Familie besucht, um offensichtlich einer der beiden Töchter des Hauses den Hof zu machen. Das Problem ist nur, dass man nicht weiß, welcher von beiden. Die Situation klärt sich schließlich in folgendem Textauszug:</w:t>
      </w:r>
    </w:p>
    <w:p w:rsidR="009E6738" w:rsidRPr="0028327C"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Stechlin ging. Armgard gab ihm das Geleit bis auf den Korridor. Es war eine Verl</w:t>
      </w:r>
      <w:r w:rsidRPr="0028327C">
        <w:rPr>
          <w:rFonts w:ascii="Cambria" w:hAnsi="Cambria"/>
          <w:i/>
          <w:strike w:val="0"/>
          <w:vertAlign w:val="baseline"/>
        </w:rPr>
        <w:t>e</w:t>
      </w:r>
      <w:r w:rsidR="00016C40">
        <w:rPr>
          <w:rFonts w:ascii="Cambria" w:hAnsi="Cambria"/>
          <w:i/>
          <w:strike w:val="0"/>
          <w:vertAlign w:val="baseline"/>
        </w:rPr>
        <w:t>genheit zwischen bei</w:t>
      </w:r>
      <w:r w:rsidRPr="0028327C">
        <w:rPr>
          <w:rFonts w:ascii="Cambria" w:hAnsi="Cambria"/>
          <w:i/>
          <w:strike w:val="0"/>
          <w:vertAlign w:val="baseline"/>
        </w:rPr>
        <w:t>den, und Woldemar fühlte, daß er etwas sagen müsse. »Wel</w:t>
      </w:r>
      <w:r w:rsidR="00016C40">
        <w:rPr>
          <w:rFonts w:ascii="Cambria" w:hAnsi="Cambria"/>
          <w:i/>
          <w:strike w:val="0"/>
          <w:vertAlign w:val="baseline"/>
        </w:rPr>
        <w:t>ch</w:t>
      </w:r>
      <w:r w:rsidRPr="0028327C">
        <w:rPr>
          <w:rFonts w:ascii="Cambria" w:hAnsi="Cambria"/>
          <w:i/>
          <w:strike w:val="0"/>
          <w:vertAlign w:val="baseline"/>
        </w:rPr>
        <w:t xml:space="preserve"> liebenswürdige Schwester Sie haben.«</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Armgard errötete. »Sie werden mich eifersüchtig machen.«</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»Wirklich, Comtesse?«</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»Vielleicht... Gute Nacht.«</w:t>
      </w:r>
    </w:p>
    <w:p w:rsidR="009E6738" w:rsidRPr="0028327C" w:rsidRDefault="009E6738" w:rsidP="009E6738">
      <w:pPr>
        <w:jc w:val="both"/>
        <w:rPr>
          <w:rFonts w:ascii="Cambria" w:hAnsi="Cambria"/>
          <w:i/>
          <w:strike w:val="0"/>
          <w:vertAlign w:val="baseline"/>
        </w:rPr>
      </w:pP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lastRenderedPageBreak/>
        <w:t>Eine halbe Stunde später saß Melusine neben dem Bett der Schwester, und beide plauderten noch. Aber Armgard war einsilbig, und Melusine bemerkte wohl, daß die Schwester etwas auf dem Herzen habe.</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»Was hast du, Armgard? Du bist so zerstreut, so wie abwesend.«</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»Ich weiß es nicht. Aber ich glaube fast...«</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»Nun was?«</w:t>
      </w:r>
    </w:p>
    <w:p w:rsidR="009E6738" w:rsidRPr="0028327C" w:rsidRDefault="009E6738" w:rsidP="009E6738">
      <w:pPr>
        <w:jc w:val="both"/>
        <w:rPr>
          <w:rFonts w:ascii="Cambria" w:hAnsi="Cambria"/>
          <w:i/>
          <w:strike w:val="0"/>
          <w:vertAlign w:val="baseline"/>
        </w:rPr>
      </w:pPr>
      <w:r w:rsidRPr="0028327C">
        <w:rPr>
          <w:rFonts w:ascii="Cambria" w:hAnsi="Cambria"/>
          <w:i/>
          <w:strike w:val="0"/>
          <w:vertAlign w:val="baseline"/>
        </w:rPr>
        <w:t>»Ich glaube fast, ich bin verlobt.«</w:t>
      </w:r>
    </w:p>
    <w:p w:rsidR="009E6738" w:rsidRPr="0028327C" w:rsidRDefault="009E6738" w:rsidP="009E6738">
      <w:pPr>
        <w:jc w:val="both"/>
        <w:rPr>
          <w:rFonts w:ascii="Cambria" w:hAnsi="Cambria"/>
          <w:strike w:val="0"/>
          <w:vertAlign w:val="baseline"/>
        </w:rPr>
      </w:pPr>
    </w:p>
    <w:p w:rsidR="00403C59" w:rsidRDefault="009E6738" w:rsidP="009E6738">
      <w:pPr>
        <w:jc w:val="both"/>
        <w:rPr>
          <w:rFonts w:ascii="Cambria" w:hAnsi="Cambria"/>
          <w:strike w:val="0"/>
          <w:vertAlign w:val="baseline"/>
        </w:rPr>
      </w:pPr>
      <w:r w:rsidRPr="0028327C">
        <w:rPr>
          <w:rFonts w:ascii="Cambria" w:hAnsi="Cambria"/>
          <w:strike w:val="0"/>
          <w:vertAlign w:val="baseline"/>
        </w:rPr>
        <w:t>Entscheidend ist hier die Subtilität der Kommunikation, die anscheinend heute, in Zeiten mangelnder Dezenz, so nicht praktiziert, daher auch nicht verstanden wird. Wie gesagt: Zur Zeit ist unklar, ob sich entsprechende Schwierigkeiten wirklich durch HS erklären lassen oder vielmehr andere Ursachen haben.</w:t>
      </w:r>
    </w:p>
    <w:p w:rsidR="00403C59" w:rsidRDefault="00403C59" w:rsidP="009E6738">
      <w:pPr>
        <w:jc w:val="both"/>
        <w:rPr>
          <w:rFonts w:ascii="Cambria" w:hAnsi="Cambria"/>
          <w:strike w:val="0"/>
          <w:vertAlign w:val="baseline"/>
        </w:rPr>
      </w:pPr>
    </w:p>
    <w:p w:rsidR="00C002AE" w:rsidRDefault="00403C59" w:rsidP="009E6738">
      <w:pPr>
        <w:jc w:val="both"/>
        <w:rPr>
          <w:rFonts w:ascii="Cambria" w:hAnsi="Cambria"/>
          <w:strike w:val="0"/>
          <w:vertAlign w:val="baseline"/>
        </w:rPr>
      </w:pPr>
      <w:r>
        <w:rPr>
          <w:rFonts w:ascii="Cambria" w:hAnsi="Cambria"/>
          <w:strike w:val="0"/>
          <w:vertAlign w:val="baseline"/>
        </w:rPr>
        <w:t xml:space="preserve">Dieses Problem scheint schwerpunktmäßig Männer zu betreffen, ist aber auch Frauen nicht ganz unbekannt. </w:t>
      </w:r>
      <w:r w:rsidR="00627D7E">
        <w:rPr>
          <w:rFonts w:ascii="Cambria" w:hAnsi="Cambria"/>
          <w:strike w:val="0"/>
          <w:vertAlign w:val="baseline"/>
        </w:rPr>
        <w:t>In Bezug auf Männer ist regelmäßig zu hören, dass nach gesellschaftlicher Rollenerwartung er der „Dominante“ sein muss, sowohl, was den Beginn einer Beziehung</w:t>
      </w:r>
      <w:r w:rsidR="00FE0B14">
        <w:rPr>
          <w:rFonts w:ascii="Cambria" w:hAnsi="Cambria"/>
          <w:strike w:val="0"/>
          <w:vertAlign w:val="baseline"/>
        </w:rPr>
        <w:t xml:space="preserve"> </w:t>
      </w:r>
      <w:r w:rsidR="00627D7E">
        <w:rPr>
          <w:rFonts w:ascii="Cambria" w:hAnsi="Cambria"/>
          <w:strike w:val="0"/>
          <w:vertAlign w:val="baseline"/>
        </w:rPr>
        <w:t>– er muss die Initiative zeigen</w:t>
      </w:r>
      <w:r w:rsidR="00FE0B14">
        <w:rPr>
          <w:rFonts w:ascii="Cambria" w:hAnsi="Cambria"/>
          <w:strike w:val="0"/>
          <w:vertAlign w:val="baseline"/>
        </w:rPr>
        <w:t xml:space="preserve"> –, wie auch, was deren Gestaltung betrifft. </w:t>
      </w:r>
      <w:r w:rsidR="008A1123">
        <w:rPr>
          <w:rFonts w:ascii="Cambria" w:hAnsi="Cambria"/>
          <w:strike w:val="0"/>
          <w:vertAlign w:val="baseline"/>
        </w:rPr>
        <w:t xml:space="preserve">„Klare Ansagen“ </w:t>
      </w:r>
      <w:r w:rsidR="00A3446E">
        <w:rPr>
          <w:rFonts w:ascii="Cambria" w:hAnsi="Cambria"/>
          <w:strike w:val="0"/>
          <w:vertAlign w:val="baseline"/>
        </w:rPr>
        <w:t xml:space="preserve">und offensives „Angraben“ </w:t>
      </w:r>
      <w:r w:rsidR="008A1123">
        <w:rPr>
          <w:rFonts w:ascii="Cambria" w:hAnsi="Cambria"/>
          <w:strike w:val="0"/>
          <w:vertAlign w:val="baseline"/>
        </w:rPr>
        <w:t>dürften häufig dem hochsensiblen Mann jedoch nicht unbedingt liegen, der eher n</w:t>
      </w:r>
      <w:r w:rsidR="002703CA">
        <w:rPr>
          <w:rFonts w:ascii="Cambria" w:hAnsi="Cambria"/>
          <w:strike w:val="0"/>
          <w:vertAlign w:val="baseline"/>
        </w:rPr>
        <w:t>ach Konsens und Harmonie strebt und ein „Belästigen“ vermeiden möchte.</w:t>
      </w:r>
    </w:p>
    <w:p w:rsidR="00C002AE" w:rsidRDefault="00C002AE" w:rsidP="009E6738">
      <w:pPr>
        <w:jc w:val="both"/>
        <w:rPr>
          <w:rFonts w:ascii="Cambria" w:hAnsi="Cambria"/>
          <w:strike w:val="0"/>
          <w:vertAlign w:val="baseline"/>
        </w:rPr>
      </w:pPr>
    </w:p>
    <w:p w:rsidR="009E6738" w:rsidRPr="0028327C" w:rsidRDefault="00E10810" w:rsidP="009E6738">
      <w:pPr>
        <w:jc w:val="both"/>
        <w:rPr>
          <w:rFonts w:ascii="Cambria" w:hAnsi="Cambria"/>
          <w:strike w:val="0"/>
          <w:vertAlign w:val="baseline"/>
        </w:rPr>
      </w:pPr>
      <w:r>
        <w:rPr>
          <w:rFonts w:ascii="Cambria" w:hAnsi="Cambria"/>
          <w:strike w:val="0"/>
          <w:vertAlign w:val="baseline"/>
        </w:rPr>
        <w:t xml:space="preserve">In einer </w:t>
      </w:r>
      <w:r w:rsidRPr="002F2456">
        <w:rPr>
          <w:rFonts w:ascii="Cambria" w:hAnsi="Cambria"/>
          <w:b/>
          <w:strike w:val="0"/>
          <w:vertAlign w:val="baseline"/>
        </w:rPr>
        <w:t>bestehenden Beziehung</w:t>
      </w:r>
      <w:r>
        <w:rPr>
          <w:rFonts w:ascii="Cambria" w:hAnsi="Cambria"/>
          <w:strike w:val="0"/>
          <w:vertAlign w:val="baseline"/>
        </w:rPr>
        <w:t xml:space="preserve"> </w:t>
      </w:r>
      <w:r w:rsidR="00435193">
        <w:rPr>
          <w:rFonts w:ascii="Cambria" w:hAnsi="Cambria"/>
          <w:strike w:val="0"/>
          <w:vertAlign w:val="baseline"/>
        </w:rPr>
        <w:t>zwischen eine</w:t>
      </w:r>
      <w:r w:rsidR="00FF1062">
        <w:rPr>
          <w:rFonts w:ascii="Cambria" w:hAnsi="Cambria"/>
          <w:strike w:val="0"/>
          <w:vertAlign w:val="baseline"/>
        </w:rPr>
        <w:t>r/</w:t>
      </w:r>
      <w:r w:rsidR="00435193">
        <w:rPr>
          <w:rFonts w:ascii="Cambria" w:hAnsi="Cambria"/>
          <w:strike w:val="0"/>
          <w:vertAlign w:val="baseline"/>
        </w:rPr>
        <w:t>m hochsensiblen und eine</w:t>
      </w:r>
      <w:r w:rsidR="00FF1062">
        <w:rPr>
          <w:rFonts w:ascii="Cambria" w:hAnsi="Cambria"/>
          <w:strike w:val="0"/>
          <w:vertAlign w:val="baseline"/>
        </w:rPr>
        <w:t>r/</w:t>
      </w:r>
      <w:r w:rsidR="00435193">
        <w:rPr>
          <w:rFonts w:ascii="Cambria" w:hAnsi="Cambria"/>
          <w:strike w:val="0"/>
          <w:vertAlign w:val="baseline"/>
        </w:rPr>
        <w:t>m nichthochsensiblen Partner</w:t>
      </w:r>
      <w:r w:rsidR="00FF1062">
        <w:rPr>
          <w:rFonts w:ascii="Cambria" w:hAnsi="Cambria"/>
          <w:strike w:val="0"/>
          <w:vertAlign w:val="baseline"/>
        </w:rPr>
        <w:t>In</w:t>
      </w:r>
      <w:r w:rsidR="00435193">
        <w:rPr>
          <w:rFonts w:ascii="Cambria" w:hAnsi="Cambria"/>
          <w:strike w:val="0"/>
          <w:vertAlign w:val="baseline"/>
        </w:rPr>
        <w:t xml:space="preserve"> </w:t>
      </w:r>
      <w:r w:rsidR="009C1E46">
        <w:rPr>
          <w:rFonts w:ascii="Cambria" w:hAnsi="Cambria"/>
          <w:strike w:val="0"/>
          <w:vertAlign w:val="baseline"/>
        </w:rPr>
        <w:t>kann es zu Konflikten aufgrund der unterschiedl</w:t>
      </w:r>
      <w:r w:rsidR="009C1E46">
        <w:rPr>
          <w:rFonts w:ascii="Cambria" w:hAnsi="Cambria"/>
          <w:strike w:val="0"/>
          <w:vertAlign w:val="baseline"/>
        </w:rPr>
        <w:t>i</w:t>
      </w:r>
      <w:r w:rsidR="009C1E46">
        <w:rPr>
          <w:rFonts w:ascii="Cambria" w:hAnsi="Cambria"/>
          <w:strike w:val="0"/>
          <w:vertAlign w:val="baseline"/>
        </w:rPr>
        <w:t xml:space="preserve">chen Reizempfindlichkeiten kommen. </w:t>
      </w:r>
      <w:r w:rsidR="00D87448">
        <w:rPr>
          <w:rFonts w:ascii="Cambria" w:hAnsi="Cambria"/>
          <w:strike w:val="0"/>
          <w:vertAlign w:val="baseline"/>
        </w:rPr>
        <w:t>Ist d</w:t>
      </w:r>
      <w:r w:rsidR="00FF1062">
        <w:rPr>
          <w:rFonts w:ascii="Cambria" w:hAnsi="Cambria"/>
          <w:strike w:val="0"/>
          <w:vertAlign w:val="baseline"/>
        </w:rPr>
        <w:t>i</w:t>
      </w:r>
      <w:r w:rsidR="00D87448">
        <w:rPr>
          <w:rFonts w:ascii="Cambria" w:hAnsi="Cambria"/>
          <w:strike w:val="0"/>
          <w:vertAlign w:val="baseline"/>
        </w:rPr>
        <w:t>e eine eher Freund einer ruhigeren Lebensweise, mag selbige für d</w:t>
      </w:r>
      <w:r w:rsidR="00FF1062">
        <w:rPr>
          <w:rFonts w:ascii="Cambria" w:hAnsi="Cambria"/>
          <w:strike w:val="0"/>
          <w:vertAlign w:val="baseline"/>
        </w:rPr>
        <w:t>ie/</w:t>
      </w:r>
      <w:r w:rsidR="00D87448">
        <w:rPr>
          <w:rFonts w:ascii="Cambria" w:hAnsi="Cambria"/>
          <w:strike w:val="0"/>
          <w:vertAlign w:val="baseline"/>
        </w:rPr>
        <w:t>en andere</w:t>
      </w:r>
      <w:r w:rsidR="00FF1062">
        <w:rPr>
          <w:rFonts w:ascii="Cambria" w:hAnsi="Cambria"/>
          <w:strike w:val="0"/>
          <w:vertAlign w:val="baseline"/>
        </w:rPr>
        <w:t>(</w:t>
      </w:r>
      <w:r w:rsidR="00D87448">
        <w:rPr>
          <w:rFonts w:ascii="Cambria" w:hAnsi="Cambria"/>
          <w:strike w:val="0"/>
          <w:vertAlign w:val="baseline"/>
        </w:rPr>
        <w:t>n</w:t>
      </w:r>
      <w:r w:rsidR="00FF1062">
        <w:rPr>
          <w:rFonts w:ascii="Cambria" w:hAnsi="Cambria"/>
          <w:strike w:val="0"/>
          <w:vertAlign w:val="baseline"/>
        </w:rPr>
        <w:t>)</w:t>
      </w:r>
      <w:r w:rsidR="00D87448">
        <w:rPr>
          <w:rFonts w:ascii="Cambria" w:hAnsi="Cambria"/>
          <w:strike w:val="0"/>
          <w:vertAlign w:val="baseline"/>
        </w:rPr>
        <w:t xml:space="preserve"> Partner</w:t>
      </w:r>
      <w:r w:rsidR="00FF1062">
        <w:rPr>
          <w:rFonts w:ascii="Cambria" w:hAnsi="Cambria"/>
          <w:strike w:val="0"/>
          <w:vertAlign w:val="baseline"/>
        </w:rPr>
        <w:t>In</w:t>
      </w:r>
      <w:r w:rsidR="00D87448">
        <w:rPr>
          <w:rFonts w:ascii="Cambria" w:hAnsi="Cambria"/>
          <w:strike w:val="0"/>
          <w:vertAlign w:val="baseline"/>
        </w:rPr>
        <w:t xml:space="preserve"> zu eintönig sein. </w:t>
      </w:r>
    </w:p>
    <w:p w:rsidR="009777FB" w:rsidRDefault="009777FB" w:rsidP="009E6738">
      <w:pPr>
        <w:jc w:val="both"/>
        <w:rPr>
          <w:rFonts w:ascii="Cambria" w:hAnsi="Cambria"/>
          <w:strike w:val="0"/>
          <w:vertAlign w:val="baseline"/>
        </w:rPr>
      </w:pPr>
    </w:p>
    <w:p w:rsidR="00DE2A92" w:rsidRDefault="00DE2A92" w:rsidP="009E6738">
      <w:pPr>
        <w:jc w:val="both"/>
        <w:rPr>
          <w:rFonts w:ascii="Cambria" w:hAnsi="Cambria"/>
          <w:strike w:val="0"/>
          <w:vertAlign w:val="baseline"/>
        </w:rPr>
      </w:pPr>
    </w:p>
    <w:p w:rsidR="009E6738" w:rsidRPr="0028327C" w:rsidRDefault="00446595" w:rsidP="009E6738">
      <w:pPr>
        <w:jc w:val="both"/>
        <w:rPr>
          <w:rFonts w:ascii="Cambria" w:hAnsi="Cambria"/>
          <w:strike w:val="0"/>
          <w:vertAlign w:val="baseline"/>
        </w:rPr>
      </w:pPr>
      <w:r>
        <w:rPr>
          <w:rFonts w:ascii="Cambria" w:hAnsi="Cambria"/>
          <w:strike w:val="0"/>
          <w:vertAlign w:val="baseline"/>
        </w:rPr>
        <w:t xml:space="preserve">Ein prominentes Thema sind auch die Schwierigkeiten hochsensibler </w:t>
      </w:r>
      <w:r w:rsidRPr="00BA75B8">
        <w:rPr>
          <w:rFonts w:ascii="Cambria" w:hAnsi="Cambria"/>
          <w:b/>
          <w:strike w:val="0"/>
          <w:vertAlign w:val="baseline"/>
        </w:rPr>
        <w:t>Kinder</w:t>
      </w:r>
      <w:r>
        <w:rPr>
          <w:rFonts w:ascii="Cambria" w:hAnsi="Cambria"/>
          <w:strike w:val="0"/>
          <w:vertAlign w:val="baseline"/>
        </w:rPr>
        <w:t xml:space="preserve">, </w:t>
      </w:r>
      <w:r w:rsidR="00A93E06">
        <w:rPr>
          <w:rFonts w:ascii="Cambria" w:hAnsi="Cambria"/>
          <w:strike w:val="0"/>
          <w:vertAlign w:val="baseline"/>
        </w:rPr>
        <w:t xml:space="preserve">die in diesem Vortrag </w:t>
      </w:r>
      <w:r w:rsidR="000841F9">
        <w:rPr>
          <w:rFonts w:ascii="Cambria" w:hAnsi="Cambria"/>
          <w:strike w:val="0"/>
          <w:vertAlign w:val="baseline"/>
        </w:rPr>
        <w:t xml:space="preserve">erst recht </w:t>
      </w:r>
      <w:r w:rsidR="00A93E06">
        <w:rPr>
          <w:rFonts w:ascii="Cambria" w:hAnsi="Cambria"/>
          <w:strike w:val="0"/>
          <w:vertAlign w:val="baseline"/>
        </w:rPr>
        <w:t>nur angedeutet werden können</w:t>
      </w:r>
      <w:r w:rsidR="009577E7">
        <w:rPr>
          <w:rFonts w:ascii="Cambria" w:hAnsi="Cambria"/>
          <w:strike w:val="0"/>
          <w:vertAlign w:val="baseline"/>
        </w:rPr>
        <w:t>; es gibt</w:t>
      </w:r>
      <w:r w:rsidR="00AD3A81">
        <w:rPr>
          <w:rFonts w:ascii="Cambria" w:hAnsi="Cambria"/>
          <w:strike w:val="0"/>
          <w:vertAlign w:val="baseline"/>
        </w:rPr>
        <w:t xml:space="preserve"> hier u</w:t>
      </w:r>
      <w:r w:rsidR="00AD3A81">
        <w:rPr>
          <w:rFonts w:ascii="Cambria" w:hAnsi="Cambria"/>
          <w:strike w:val="0"/>
          <w:vertAlign w:val="baseline"/>
        </w:rPr>
        <w:t>m</w:t>
      </w:r>
      <w:r w:rsidR="00AD3A81">
        <w:rPr>
          <w:rFonts w:ascii="Cambria" w:hAnsi="Cambria"/>
          <w:strike w:val="0"/>
          <w:vertAlign w:val="baseline"/>
        </w:rPr>
        <w:t>fangreiche Literatur</w:t>
      </w:r>
      <w:r w:rsidR="00A93E06">
        <w:rPr>
          <w:rFonts w:ascii="Cambria" w:hAnsi="Cambria"/>
          <w:strike w:val="0"/>
          <w:vertAlign w:val="baseline"/>
        </w:rPr>
        <w:t xml:space="preserve">. </w:t>
      </w:r>
      <w:r w:rsidR="00066C7F">
        <w:rPr>
          <w:rFonts w:ascii="Cambria" w:hAnsi="Cambria"/>
          <w:strike w:val="0"/>
          <w:vertAlign w:val="baseline"/>
        </w:rPr>
        <w:t xml:space="preserve">Pädagogen </w:t>
      </w:r>
      <w:r w:rsidR="00A93E06">
        <w:rPr>
          <w:rFonts w:ascii="Cambria" w:hAnsi="Cambria"/>
          <w:strike w:val="0"/>
          <w:vertAlign w:val="baseline"/>
        </w:rPr>
        <w:t xml:space="preserve">haben sich darauf </w:t>
      </w:r>
      <w:r w:rsidR="00066C7F">
        <w:rPr>
          <w:rFonts w:ascii="Cambria" w:hAnsi="Cambria"/>
          <w:strike w:val="0"/>
          <w:vertAlign w:val="baseline"/>
        </w:rPr>
        <w:t xml:space="preserve">spezialisiert, </w:t>
      </w:r>
      <w:r w:rsidR="00A93E06">
        <w:rPr>
          <w:rFonts w:ascii="Cambria" w:hAnsi="Cambria"/>
          <w:strike w:val="0"/>
          <w:vertAlign w:val="baseline"/>
        </w:rPr>
        <w:t xml:space="preserve">namentlich bei </w:t>
      </w:r>
      <w:r w:rsidR="00CE0EF0">
        <w:rPr>
          <w:rFonts w:ascii="Cambria" w:hAnsi="Cambria"/>
          <w:strike w:val="0"/>
          <w:vertAlign w:val="baseline"/>
        </w:rPr>
        <w:t xml:space="preserve">– z. T. massiven – </w:t>
      </w:r>
      <w:r w:rsidR="00A93E06">
        <w:rPr>
          <w:rFonts w:ascii="Cambria" w:hAnsi="Cambria"/>
          <w:strike w:val="0"/>
          <w:vertAlign w:val="baseline"/>
        </w:rPr>
        <w:t xml:space="preserve">Schulschwierigkeiten </w:t>
      </w:r>
      <w:r w:rsidR="00BA75B8">
        <w:rPr>
          <w:rFonts w:ascii="Cambria" w:hAnsi="Cambria"/>
          <w:strike w:val="0"/>
          <w:vertAlign w:val="baseline"/>
        </w:rPr>
        <w:t xml:space="preserve">hochsensibler Kinder </w:t>
      </w:r>
      <w:r w:rsidR="00A93E06">
        <w:rPr>
          <w:rFonts w:ascii="Cambria" w:hAnsi="Cambria"/>
          <w:strike w:val="0"/>
          <w:vertAlign w:val="baseline"/>
        </w:rPr>
        <w:t>zu intervenieren</w:t>
      </w:r>
      <w:r w:rsidR="00A27676">
        <w:rPr>
          <w:rFonts w:ascii="Cambria" w:hAnsi="Cambria"/>
          <w:strike w:val="0"/>
          <w:vertAlign w:val="baseline"/>
        </w:rPr>
        <w:t xml:space="preserve">. </w:t>
      </w:r>
      <w:r w:rsidR="00CC7094">
        <w:rPr>
          <w:rFonts w:ascii="Cambria" w:hAnsi="Cambria"/>
          <w:strike w:val="0"/>
          <w:vertAlign w:val="baseline"/>
        </w:rPr>
        <w:t xml:space="preserve">Ein Beispiel für eine </w:t>
      </w:r>
      <w:r w:rsidR="00CC4CF6">
        <w:rPr>
          <w:rFonts w:ascii="Cambria" w:hAnsi="Cambria"/>
          <w:strike w:val="0"/>
          <w:vertAlign w:val="baseline"/>
        </w:rPr>
        <w:t xml:space="preserve">Lösungsstrategie </w:t>
      </w:r>
      <w:r w:rsidR="00FA164F">
        <w:rPr>
          <w:rFonts w:ascii="Cambria" w:hAnsi="Cambria"/>
          <w:strike w:val="0"/>
          <w:vertAlign w:val="baseline"/>
        </w:rPr>
        <w:t xml:space="preserve">für die Probleme hochsensibler Säuglinge ist die Gestaltung des Kinderbettchens: </w:t>
      </w:r>
      <w:r w:rsidR="00FA164F" w:rsidRPr="00FA164F">
        <w:rPr>
          <w:rFonts w:ascii="Cambria" w:hAnsi="Cambria"/>
          <w:smallCaps/>
          <w:strike w:val="0"/>
          <w:vertAlign w:val="baseline"/>
        </w:rPr>
        <w:t>Aron</w:t>
      </w:r>
      <w:r w:rsidR="00FA164F">
        <w:rPr>
          <w:rFonts w:ascii="Cambria" w:hAnsi="Cambria"/>
          <w:strike w:val="0"/>
          <w:vertAlign w:val="baseline"/>
        </w:rPr>
        <w:t xml:space="preserve"> berichtet, sie habe Decken zeltartig über das Bettchen gelegt, </w:t>
      </w:r>
      <w:r w:rsidR="00BA75B8">
        <w:rPr>
          <w:rFonts w:ascii="Cambria" w:hAnsi="Cambria"/>
          <w:strike w:val="0"/>
          <w:vertAlign w:val="baseline"/>
        </w:rPr>
        <w:t xml:space="preserve">so </w:t>
      </w:r>
      <w:r w:rsidR="00FA164F">
        <w:rPr>
          <w:rFonts w:ascii="Cambria" w:hAnsi="Cambria"/>
          <w:strike w:val="0"/>
          <w:vertAlign w:val="baseline"/>
        </w:rPr>
        <w:t>dass der Eindruck eines geschlossenen Raumes, e</w:t>
      </w:r>
      <w:r w:rsidR="00FA164F">
        <w:rPr>
          <w:rFonts w:ascii="Cambria" w:hAnsi="Cambria"/>
          <w:strike w:val="0"/>
          <w:vertAlign w:val="baseline"/>
        </w:rPr>
        <w:t>i</w:t>
      </w:r>
      <w:r w:rsidR="00FA164F">
        <w:rPr>
          <w:rFonts w:ascii="Cambria" w:hAnsi="Cambria"/>
          <w:strike w:val="0"/>
          <w:vertAlign w:val="baseline"/>
        </w:rPr>
        <w:t>nes Zeltes</w:t>
      </w:r>
      <w:r w:rsidR="00BA75B8">
        <w:rPr>
          <w:rFonts w:ascii="Cambria" w:hAnsi="Cambria"/>
          <w:strike w:val="0"/>
          <w:vertAlign w:val="baseline"/>
        </w:rPr>
        <w:t>, letztlich eines Schutzraumes</w:t>
      </w:r>
      <w:r w:rsidR="00FA164F">
        <w:rPr>
          <w:rFonts w:ascii="Cambria" w:hAnsi="Cambria"/>
          <w:strike w:val="0"/>
          <w:vertAlign w:val="baseline"/>
        </w:rPr>
        <w:t xml:space="preserve"> entstanden sei. </w:t>
      </w:r>
    </w:p>
    <w:p w:rsidR="006D716D" w:rsidRDefault="006D716D" w:rsidP="009E6738">
      <w:pPr>
        <w:jc w:val="both"/>
        <w:rPr>
          <w:rFonts w:ascii="Cambria" w:hAnsi="Cambria"/>
          <w:strike w:val="0"/>
          <w:vertAlign w:val="baseline"/>
        </w:rPr>
      </w:pPr>
    </w:p>
    <w:p w:rsidR="006D716D" w:rsidRDefault="006D716D" w:rsidP="009E6738">
      <w:pPr>
        <w:jc w:val="both"/>
        <w:rPr>
          <w:rFonts w:ascii="Cambria" w:hAnsi="Cambria"/>
          <w:strike w:val="0"/>
          <w:vertAlign w:val="baseline"/>
        </w:rPr>
      </w:pPr>
    </w:p>
    <w:p w:rsidR="00486BB1" w:rsidRPr="00486BB1" w:rsidRDefault="00486BB1" w:rsidP="009E6738">
      <w:pPr>
        <w:jc w:val="both"/>
        <w:rPr>
          <w:rFonts w:ascii="Cambria" w:hAnsi="Cambria"/>
          <w:b/>
          <w:strike w:val="0"/>
          <w:u w:val="single"/>
          <w:vertAlign w:val="baseline"/>
        </w:rPr>
      </w:pPr>
      <w:r w:rsidRPr="00486BB1">
        <w:rPr>
          <w:rFonts w:ascii="Cambria" w:hAnsi="Cambria"/>
          <w:b/>
          <w:strike w:val="0"/>
          <w:u w:val="single"/>
          <w:vertAlign w:val="baseline"/>
        </w:rPr>
        <w:t>Folie 20 – Therpeutische Interventionen und HS und Hochbegabung</w:t>
      </w:r>
    </w:p>
    <w:p w:rsidR="00486BB1" w:rsidRDefault="00486BB1" w:rsidP="009E6738">
      <w:pPr>
        <w:jc w:val="both"/>
        <w:rPr>
          <w:rFonts w:ascii="Cambria" w:hAnsi="Cambria"/>
          <w:strike w:val="0"/>
          <w:vertAlign w:val="baseline"/>
        </w:rPr>
      </w:pPr>
    </w:p>
    <w:p w:rsidR="00C62AD6" w:rsidRDefault="00E56791" w:rsidP="009E6738">
      <w:pPr>
        <w:jc w:val="both"/>
        <w:rPr>
          <w:rFonts w:ascii="Cambria" w:hAnsi="Cambria"/>
          <w:strike w:val="0"/>
          <w:vertAlign w:val="baseline"/>
        </w:rPr>
      </w:pPr>
      <w:r>
        <w:rPr>
          <w:rFonts w:ascii="Cambria" w:hAnsi="Cambria"/>
          <w:strike w:val="0"/>
          <w:vertAlign w:val="baseline"/>
        </w:rPr>
        <w:t>In unschöner Regelmäßigkeit erreichen den IFHS Anfragen von Hochsensiblen, die – z. T. verzweifelt – auf der Suche nach Vertretern von Heilberufen sind, die mit Hochsensibilität etwas anfangen können.</w:t>
      </w:r>
      <w:r w:rsidR="00DE4776">
        <w:rPr>
          <w:rFonts w:ascii="Cambria" w:hAnsi="Cambria"/>
          <w:strike w:val="0"/>
          <w:vertAlign w:val="baseline"/>
        </w:rPr>
        <w:t xml:space="preserve"> </w:t>
      </w:r>
      <w:r w:rsidR="00DB7D35">
        <w:rPr>
          <w:rFonts w:ascii="Cambria" w:hAnsi="Cambria"/>
          <w:strike w:val="0"/>
          <w:vertAlign w:val="baseline"/>
        </w:rPr>
        <w:t>Das ist beispielsweise mit Blick darauf wichtig, dass</w:t>
      </w:r>
      <w:r w:rsidR="00C27146">
        <w:rPr>
          <w:rFonts w:ascii="Cambria" w:hAnsi="Cambria"/>
          <w:strike w:val="0"/>
          <w:vertAlign w:val="baseline"/>
        </w:rPr>
        <w:t xml:space="preserve"> </w:t>
      </w:r>
      <w:r w:rsidR="00E42163">
        <w:rPr>
          <w:rFonts w:ascii="Cambria" w:hAnsi="Cambria"/>
          <w:strike w:val="0"/>
          <w:vertAlign w:val="baseline"/>
        </w:rPr>
        <w:t xml:space="preserve">insbesondere </w:t>
      </w:r>
      <w:r w:rsidR="00C27146">
        <w:rPr>
          <w:rFonts w:ascii="Cambria" w:hAnsi="Cambria"/>
          <w:strike w:val="0"/>
          <w:vertAlign w:val="baseline"/>
        </w:rPr>
        <w:t xml:space="preserve">bei Hochsensiblen </w:t>
      </w:r>
      <w:r w:rsidR="00E42163">
        <w:rPr>
          <w:rFonts w:ascii="Cambria" w:hAnsi="Cambria"/>
          <w:strike w:val="0"/>
          <w:vertAlign w:val="baseline"/>
        </w:rPr>
        <w:t xml:space="preserve">konkrete </w:t>
      </w:r>
      <w:r w:rsidR="00C27146">
        <w:rPr>
          <w:rFonts w:ascii="Cambria" w:hAnsi="Cambria"/>
          <w:strike w:val="0"/>
          <w:vertAlign w:val="baseline"/>
        </w:rPr>
        <w:t xml:space="preserve">Symptomatik </w:t>
      </w:r>
      <w:r w:rsidR="00583051">
        <w:rPr>
          <w:rFonts w:ascii="Cambria" w:hAnsi="Cambria"/>
          <w:strike w:val="0"/>
          <w:vertAlign w:val="baseline"/>
        </w:rPr>
        <w:t>psychosomat</w:t>
      </w:r>
      <w:r w:rsidR="007616B4">
        <w:rPr>
          <w:rFonts w:ascii="Cambria" w:hAnsi="Cambria"/>
          <w:strike w:val="0"/>
          <w:vertAlign w:val="baseline"/>
        </w:rPr>
        <w:t>ische Ursachen haben kann</w:t>
      </w:r>
      <w:r w:rsidR="00CA740C">
        <w:rPr>
          <w:rFonts w:ascii="Cambria" w:hAnsi="Cambria"/>
          <w:strike w:val="0"/>
          <w:vertAlign w:val="baseline"/>
        </w:rPr>
        <w:t>, was aber erstmal erkannt werden muss</w:t>
      </w:r>
      <w:r w:rsidR="00404084">
        <w:rPr>
          <w:rFonts w:ascii="Cambria" w:hAnsi="Cambria"/>
          <w:strike w:val="0"/>
          <w:vertAlign w:val="baseline"/>
        </w:rPr>
        <w:t>:</w:t>
      </w:r>
      <w:r w:rsidR="007616B4">
        <w:rPr>
          <w:rFonts w:ascii="Cambria" w:hAnsi="Cambria"/>
          <w:strike w:val="0"/>
          <w:vertAlign w:val="baseline"/>
        </w:rPr>
        <w:t xml:space="preserve"> </w:t>
      </w:r>
      <w:r w:rsidR="00404084">
        <w:rPr>
          <w:rFonts w:ascii="Cambria" w:hAnsi="Cambria"/>
          <w:strike w:val="0"/>
          <w:vertAlign w:val="baseline"/>
        </w:rPr>
        <w:t>D</w:t>
      </w:r>
      <w:r w:rsidR="003C50ED">
        <w:rPr>
          <w:rFonts w:ascii="Cambria" w:hAnsi="Cambria"/>
          <w:strike w:val="0"/>
          <w:vertAlign w:val="baseline"/>
        </w:rPr>
        <w:t xml:space="preserve">as Symptombild </w:t>
      </w:r>
      <w:r w:rsidR="00404084">
        <w:rPr>
          <w:rFonts w:ascii="Cambria" w:hAnsi="Cambria"/>
          <w:strike w:val="0"/>
          <w:vertAlign w:val="baseline"/>
        </w:rPr>
        <w:t xml:space="preserve">kann sich </w:t>
      </w:r>
      <w:r w:rsidR="003C50ED">
        <w:rPr>
          <w:rFonts w:ascii="Cambria" w:hAnsi="Cambria"/>
          <w:strike w:val="0"/>
          <w:vertAlign w:val="baseline"/>
        </w:rPr>
        <w:t xml:space="preserve">verfälschen. </w:t>
      </w:r>
      <w:r w:rsidR="00D17CFC">
        <w:rPr>
          <w:rFonts w:ascii="Cambria" w:hAnsi="Cambria"/>
          <w:strike w:val="0"/>
          <w:vertAlign w:val="baseline"/>
        </w:rPr>
        <w:t xml:space="preserve">Im Rahmen der Behandlung </w:t>
      </w:r>
      <w:r w:rsidR="00773F19">
        <w:rPr>
          <w:rFonts w:ascii="Cambria" w:hAnsi="Cambria"/>
          <w:strike w:val="0"/>
          <w:vertAlign w:val="baseline"/>
        </w:rPr>
        <w:t>ta</w:t>
      </w:r>
      <w:r w:rsidR="00773F19">
        <w:rPr>
          <w:rFonts w:ascii="Cambria" w:hAnsi="Cambria"/>
          <w:strike w:val="0"/>
          <w:vertAlign w:val="baseline"/>
        </w:rPr>
        <w:t>t</w:t>
      </w:r>
      <w:r w:rsidR="00773F19">
        <w:rPr>
          <w:rFonts w:ascii="Cambria" w:hAnsi="Cambria"/>
          <w:strike w:val="0"/>
          <w:vertAlign w:val="baseline"/>
        </w:rPr>
        <w:t xml:space="preserve">sächlich bestehender </w:t>
      </w:r>
      <w:r w:rsidR="00604148">
        <w:rPr>
          <w:rFonts w:ascii="Cambria" w:hAnsi="Cambria"/>
          <w:strike w:val="0"/>
          <w:vertAlign w:val="baseline"/>
        </w:rPr>
        <w:t xml:space="preserve">Erkrankungen </w:t>
      </w:r>
      <w:r w:rsidR="00D17CFC">
        <w:rPr>
          <w:rFonts w:ascii="Cambria" w:hAnsi="Cambria"/>
          <w:strike w:val="0"/>
          <w:vertAlign w:val="baseline"/>
        </w:rPr>
        <w:t>ist von einer Überempfindlichkeit gegen Medikation berichtet worden; hier kann die Weigerung namentlich der Ärzte, hierauf sachgerecht zu reagieren, po</w:t>
      </w:r>
      <w:r w:rsidR="00C62AD6">
        <w:rPr>
          <w:rFonts w:ascii="Cambria" w:hAnsi="Cambria"/>
          <w:strike w:val="0"/>
          <w:vertAlign w:val="baseline"/>
        </w:rPr>
        <w:t>tenziell schlimme Folgen haben.</w:t>
      </w:r>
    </w:p>
    <w:p w:rsidR="00C16821" w:rsidRDefault="00C62AD6" w:rsidP="009E6738">
      <w:pPr>
        <w:jc w:val="both"/>
        <w:rPr>
          <w:rFonts w:ascii="Cambria" w:hAnsi="Cambria"/>
          <w:strike w:val="0"/>
          <w:vertAlign w:val="baseline"/>
        </w:rPr>
      </w:pPr>
      <w:r>
        <w:rPr>
          <w:rFonts w:ascii="Cambria" w:hAnsi="Cambria"/>
          <w:strike w:val="0"/>
          <w:vertAlign w:val="baseline"/>
        </w:rPr>
        <w:lastRenderedPageBreak/>
        <w:t>Einzelne Vertreter von Heilberufen vertreten die Auffassung, Hochsensible b</w:t>
      </w:r>
      <w:r>
        <w:rPr>
          <w:rFonts w:ascii="Cambria" w:hAnsi="Cambria"/>
          <w:strike w:val="0"/>
          <w:vertAlign w:val="baseline"/>
        </w:rPr>
        <w:t>e</w:t>
      </w:r>
      <w:r>
        <w:rPr>
          <w:rFonts w:ascii="Cambria" w:hAnsi="Cambria"/>
          <w:strike w:val="0"/>
          <w:vertAlign w:val="baseline"/>
        </w:rPr>
        <w:t>dürften spezieller Psychotherapieformen. Hier hat sich aber noch keine Disku</w:t>
      </w:r>
      <w:r>
        <w:rPr>
          <w:rFonts w:ascii="Cambria" w:hAnsi="Cambria"/>
          <w:strike w:val="0"/>
          <w:vertAlign w:val="baseline"/>
        </w:rPr>
        <w:t>s</w:t>
      </w:r>
      <w:r>
        <w:rPr>
          <w:rFonts w:ascii="Cambria" w:hAnsi="Cambria"/>
          <w:strike w:val="0"/>
          <w:vertAlign w:val="baseline"/>
        </w:rPr>
        <w:t>sion entwickelt geschweige de</w:t>
      </w:r>
      <w:r w:rsidR="00C16821">
        <w:rPr>
          <w:rFonts w:ascii="Cambria" w:hAnsi="Cambria"/>
          <w:strike w:val="0"/>
          <w:vertAlign w:val="baseline"/>
        </w:rPr>
        <w:t>nn eine Meinung herausgebildet.</w:t>
      </w:r>
    </w:p>
    <w:p w:rsidR="00C16821" w:rsidRDefault="00C16821" w:rsidP="009E6738">
      <w:pPr>
        <w:jc w:val="both"/>
        <w:rPr>
          <w:rFonts w:ascii="Cambria" w:hAnsi="Cambria"/>
          <w:strike w:val="0"/>
          <w:vertAlign w:val="baseline"/>
        </w:rPr>
      </w:pPr>
    </w:p>
    <w:p w:rsidR="001404D1" w:rsidRPr="00552EB1" w:rsidRDefault="00C16821" w:rsidP="009E6738">
      <w:pPr>
        <w:jc w:val="both"/>
        <w:rPr>
          <w:rFonts w:ascii="Cambria" w:hAnsi="Cambria"/>
          <w:strike w:val="0"/>
          <w:vertAlign w:val="baseline"/>
        </w:rPr>
      </w:pPr>
      <w:r>
        <w:rPr>
          <w:rFonts w:ascii="Cambria" w:hAnsi="Cambria"/>
          <w:strike w:val="0"/>
          <w:vertAlign w:val="baseline"/>
        </w:rPr>
        <w:t xml:space="preserve">Als Reaktion darauf, </w:t>
      </w:r>
      <w:r w:rsidR="003C7410">
        <w:rPr>
          <w:rFonts w:ascii="Cambria" w:hAnsi="Cambria"/>
          <w:strike w:val="0"/>
          <w:vertAlign w:val="baseline"/>
        </w:rPr>
        <w:t xml:space="preserve">dass </w:t>
      </w:r>
      <w:r w:rsidR="00552EB1">
        <w:rPr>
          <w:rFonts w:ascii="Cambria" w:hAnsi="Cambria"/>
          <w:strike w:val="0"/>
          <w:vertAlign w:val="baseline"/>
        </w:rPr>
        <w:t>ein besonderes Bedürfnis nach Vertretern von Heilb</w:t>
      </w:r>
      <w:r w:rsidR="00552EB1">
        <w:rPr>
          <w:rFonts w:ascii="Cambria" w:hAnsi="Cambria"/>
          <w:strike w:val="0"/>
          <w:vertAlign w:val="baseline"/>
        </w:rPr>
        <w:t>e</w:t>
      </w:r>
      <w:r w:rsidR="00552EB1">
        <w:rPr>
          <w:rFonts w:ascii="Cambria" w:hAnsi="Cambria"/>
          <w:strike w:val="0"/>
          <w:vertAlign w:val="baseline"/>
        </w:rPr>
        <w:t xml:space="preserve">rufen besteht, die mit dem Begriff der </w:t>
      </w:r>
      <w:r w:rsidR="00552EB1">
        <w:rPr>
          <w:rFonts w:ascii="Cambria" w:hAnsi="Cambria"/>
          <w:i/>
          <w:strike w:val="0"/>
          <w:vertAlign w:val="baseline"/>
        </w:rPr>
        <w:t>Hochsensibilität</w:t>
      </w:r>
      <w:r w:rsidR="00552EB1">
        <w:rPr>
          <w:rFonts w:ascii="Cambria" w:hAnsi="Cambria"/>
          <w:strike w:val="0"/>
          <w:vertAlign w:val="baseline"/>
        </w:rPr>
        <w:t xml:space="preserve"> etwas anfangen können, </w:t>
      </w:r>
      <w:r w:rsidR="00742BB6">
        <w:rPr>
          <w:rFonts w:ascii="Cambria" w:hAnsi="Cambria"/>
          <w:strike w:val="0"/>
          <w:vertAlign w:val="baseline"/>
        </w:rPr>
        <w:t>baut der IFHS ein Netzwerk von entsprechenden Therapeuten auf (banaler g</w:t>
      </w:r>
      <w:r w:rsidR="00742BB6">
        <w:rPr>
          <w:rFonts w:ascii="Cambria" w:hAnsi="Cambria"/>
          <w:strike w:val="0"/>
          <w:vertAlign w:val="baseline"/>
        </w:rPr>
        <w:t>e</w:t>
      </w:r>
      <w:r w:rsidR="00742BB6">
        <w:rPr>
          <w:rFonts w:ascii="Cambria" w:hAnsi="Cambria"/>
          <w:strike w:val="0"/>
          <w:vertAlign w:val="baseline"/>
        </w:rPr>
        <w:t>sagt: stellt eine Liste zusammen). Die Bereitschaft der Ärzteschaft und der Ps</w:t>
      </w:r>
      <w:r w:rsidR="00742BB6">
        <w:rPr>
          <w:rFonts w:ascii="Cambria" w:hAnsi="Cambria"/>
          <w:strike w:val="0"/>
          <w:vertAlign w:val="baseline"/>
        </w:rPr>
        <w:t>y</w:t>
      </w:r>
      <w:r w:rsidR="00742BB6">
        <w:rPr>
          <w:rFonts w:ascii="Cambria" w:hAnsi="Cambria"/>
          <w:strike w:val="0"/>
          <w:vertAlign w:val="baseline"/>
        </w:rPr>
        <w:t xml:space="preserve">chotherapeuten, auf dieser Liste zu erscheinen, hält sich zur Zeit </w:t>
      </w:r>
      <w:r w:rsidR="00B9450A">
        <w:rPr>
          <w:rFonts w:ascii="Cambria" w:hAnsi="Cambria"/>
          <w:strike w:val="0"/>
          <w:vertAlign w:val="baseline"/>
        </w:rPr>
        <w:t xml:space="preserve">aber </w:t>
      </w:r>
      <w:r w:rsidR="00742BB6">
        <w:rPr>
          <w:rFonts w:ascii="Cambria" w:hAnsi="Cambria"/>
          <w:strike w:val="0"/>
          <w:vertAlign w:val="baseline"/>
        </w:rPr>
        <w:t xml:space="preserve">noch in Grenzen. Dies dürfte damit zu tun haben, dass sich </w:t>
      </w:r>
      <w:r w:rsidR="00742BB6" w:rsidRPr="00742BB6">
        <w:rPr>
          <w:rFonts w:ascii="Cambria" w:hAnsi="Cambria"/>
          <w:i/>
          <w:strike w:val="0"/>
          <w:vertAlign w:val="baseline"/>
        </w:rPr>
        <w:t xml:space="preserve">Hochsensibilität </w:t>
      </w:r>
      <w:r w:rsidR="00742BB6">
        <w:rPr>
          <w:rFonts w:ascii="Cambria" w:hAnsi="Cambria"/>
          <w:strike w:val="0"/>
          <w:vertAlign w:val="baseline"/>
        </w:rPr>
        <w:t>noch nicht in den Standardlehrwerken findet.</w:t>
      </w:r>
    </w:p>
    <w:p w:rsidR="00196012" w:rsidRDefault="00196012" w:rsidP="00196012">
      <w:pPr>
        <w:jc w:val="center"/>
        <w:rPr>
          <w:rFonts w:ascii="Cambria" w:hAnsi="Cambria"/>
          <w:strike w:val="0"/>
          <w:vertAlign w:val="baseline"/>
        </w:rPr>
      </w:pPr>
      <w:r>
        <w:rPr>
          <w:rFonts w:ascii="Cambria" w:hAnsi="Cambria"/>
          <w:strike w:val="0"/>
          <w:vertAlign w:val="baseline"/>
        </w:rPr>
        <w:t>- - - - -</w:t>
      </w:r>
    </w:p>
    <w:p w:rsidR="00E41C04" w:rsidRDefault="00E41C04" w:rsidP="009E6738">
      <w:pPr>
        <w:jc w:val="both"/>
        <w:rPr>
          <w:rFonts w:ascii="Cambria" w:hAnsi="Cambria"/>
          <w:strike w:val="0"/>
          <w:vertAlign w:val="baseline"/>
        </w:rPr>
      </w:pPr>
    </w:p>
    <w:p w:rsidR="006872CA" w:rsidRDefault="009E6738" w:rsidP="009E6738">
      <w:pPr>
        <w:jc w:val="both"/>
        <w:rPr>
          <w:rFonts w:ascii="Cambria" w:hAnsi="Cambria"/>
          <w:strike w:val="0"/>
          <w:vertAlign w:val="baseline"/>
        </w:rPr>
      </w:pPr>
      <w:r w:rsidRPr="0028327C">
        <w:rPr>
          <w:rFonts w:ascii="Cambria" w:hAnsi="Cambria"/>
          <w:strike w:val="0"/>
          <w:vertAlign w:val="baseline"/>
        </w:rPr>
        <w:t xml:space="preserve">Das Verhältnis zwischen </w:t>
      </w:r>
      <w:r w:rsidRPr="00BC079D">
        <w:rPr>
          <w:rFonts w:ascii="Cambria" w:hAnsi="Cambria"/>
          <w:i/>
          <w:strike w:val="0"/>
          <w:vertAlign w:val="baseline"/>
        </w:rPr>
        <w:t>Hochsensibilität</w:t>
      </w:r>
      <w:r w:rsidRPr="0028327C">
        <w:rPr>
          <w:rFonts w:ascii="Cambria" w:hAnsi="Cambria"/>
          <w:strike w:val="0"/>
          <w:vertAlign w:val="baseline"/>
        </w:rPr>
        <w:t xml:space="preserve"> und </w:t>
      </w:r>
      <w:r w:rsidRPr="0028327C">
        <w:rPr>
          <w:rFonts w:ascii="Cambria" w:hAnsi="Cambria"/>
          <w:b/>
          <w:strike w:val="0"/>
          <w:vertAlign w:val="baseline"/>
        </w:rPr>
        <w:t>Hochbegabung</w:t>
      </w:r>
      <w:r w:rsidRPr="0028327C">
        <w:rPr>
          <w:rFonts w:ascii="Cambria" w:hAnsi="Cambria"/>
          <w:strike w:val="0"/>
          <w:vertAlign w:val="baseline"/>
        </w:rPr>
        <w:t xml:space="preserve"> ist ebenfalls ein </w:t>
      </w:r>
      <w:r w:rsidR="00987D54">
        <w:rPr>
          <w:rFonts w:ascii="Cambria" w:hAnsi="Cambria"/>
          <w:strike w:val="0"/>
          <w:vertAlign w:val="baseline"/>
        </w:rPr>
        <w:t xml:space="preserve">häufiger </w:t>
      </w:r>
      <w:r w:rsidR="006A3071">
        <w:rPr>
          <w:rFonts w:ascii="Cambria" w:hAnsi="Cambria"/>
          <w:strike w:val="0"/>
          <w:vertAlign w:val="baseline"/>
        </w:rPr>
        <w:t xml:space="preserve">diskutiertes </w:t>
      </w:r>
      <w:r w:rsidRPr="0028327C">
        <w:rPr>
          <w:rFonts w:ascii="Cambria" w:hAnsi="Cambria"/>
          <w:strike w:val="0"/>
          <w:vertAlign w:val="baseline"/>
        </w:rPr>
        <w:t>Thema</w:t>
      </w:r>
      <w:r w:rsidR="006A3071">
        <w:rPr>
          <w:rFonts w:ascii="Cambria" w:hAnsi="Cambria"/>
          <w:strike w:val="0"/>
          <w:vertAlign w:val="baseline"/>
        </w:rPr>
        <w:t xml:space="preserve">. </w:t>
      </w:r>
      <w:r w:rsidR="004479AC">
        <w:rPr>
          <w:rFonts w:ascii="Cambria" w:hAnsi="Cambria"/>
          <w:strike w:val="0"/>
          <w:vertAlign w:val="baseline"/>
        </w:rPr>
        <w:t xml:space="preserve">Schon mathematisch gesehen, wenn die Zahlen denn stimmen, können beide Gruppen nicht deckungsgleich sein, da nur etwas mehr als 2 % </w:t>
      </w:r>
      <w:r w:rsidR="00211ABB">
        <w:rPr>
          <w:rFonts w:ascii="Cambria" w:hAnsi="Cambria"/>
          <w:strike w:val="0"/>
          <w:vertAlign w:val="baseline"/>
        </w:rPr>
        <w:t xml:space="preserve">der Menschen als </w:t>
      </w:r>
      <w:r w:rsidR="004479AC">
        <w:rPr>
          <w:rFonts w:ascii="Cambria" w:hAnsi="Cambria"/>
          <w:strike w:val="0"/>
          <w:vertAlign w:val="baseline"/>
        </w:rPr>
        <w:t xml:space="preserve">hochbegabt, demgegenüber aber 15 – 20 % als hochsensibel gelten. </w:t>
      </w:r>
      <w:r w:rsidR="006872CA">
        <w:rPr>
          <w:rFonts w:ascii="Cambria" w:hAnsi="Cambria"/>
          <w:strike w:val="0"/>
          <w:vertAlign w:val="baseline"/>
        </w:rPr>
        <w:t xml:space="preserve">Ich selbst bin Mitglied des Hochbegabtenvereins </w:t>
      </w:r>
      <w:r w:rsidR="006872CA" w:rsidRPr="001404D1">
        <w:rPr>
          <w:rFonts w:ascii="Cambria" w:hAnsi="Cambria"/>
          <w:i/>
          <w:strike w:val="0"/>
          <w:vertAlign w:val="baseline"/>
        </w:rPr>
        <w:t>Mensa in Deutschland e.V.</w:t>
      </w:r>
      <w:r w:rsidR="006872CA">
        <w:rPr>
          <w:rFonts w:ascii="Cambria" w:hAnsi="Cambria"/>
          <w:strike w:val="0"/>
          <w:vertAlign w:val="baseline"/>
        </w:rPr>
        <w:t xml:space="preserve"> (</w:t>
      </w:r>
      <w:r w:rsidR="006872CA" w:rsidRPr="001404D1">
        <w:rPr>
          <w:rFonts w:ascii="Cambria" w:hAnsi="Cambria"/>
          <w:i/>
          <w:strike w:val="0"/>
          <w:vertAlign w:val="baseline"/>
        </w:rPr>
        <w:t>MinD</w:t>
      </w:r>
      <w:r w:rsidR="006872CA">
        <w:rPr>
          <w:rFonts w:ascii="Cambria" w:hAnsi="Cambria"/>
          <w:strike w:val="0"/>
          <w:vertAlign w:val="baseline"/>
        </w:rPr>
        <w:t>), in dem sich eine Untergruppe (</w:t>
      </w:r>
      <w:r w:rsidR="006872CA" w:rsidRPr="00BD08ED">
        <w:rPr>
          <w:rFonts w:ascii="Cambria" w:hAnsi="Cambria"/>
          <w:i/>
          <w:strike w:val="0"/>
          <w:vertAlign w:val="baseline"/>
        </w:rPr>
        <w:t>Special Interest Group</w:t>
      </w:r>
      <w:r w:rsidR="006872CA">
        <w:rPr>
          <w:rFonts w:ascii="Cambria" w:hAnsi="Cambria"/>
          <w:strike w:val="0"/>
          <w:vertAlign w:val="baseline"/>
        </w:rPr>
        <w:t xml:space="preserve"> – </w:t>
      </w:r>
      <w:r w:rsidR="006872CA" w:rsidRPr="003C2A4B">
        <w:rPr>
          <w:rFonts w:ascii="Cambria" w:hAnsi="Cambria"/>
          <w:i/>
          <w:strike w:val="0"/>
          <w:vertAlign w:val="baseline"/>
        </w:rPr>
        <w:t>SIG</w:t>
      </w:r>
      <w:r w:rsidR="006872CA">
        <w:rPr>
          <w:rFonts w:ascii="Cambria" w:hAnsi="Cambria"/>
          <w:strike w:val="0"/>
          <w:vertAlign w:val="baseline"/>
        </w:rPr>
        <w:t xml:space="preserve">) von Hochsensiblen gebildet hat. In dieser Gruppe ist anscheinend die von mir geteilte Wahrnehmung weit verbreitet, dass keine besondere Korrelation zwischen Hochbegabung und </w:t>
      </w:r>
      <w:r w:rsidR="006872CA" w:rsidRPr="00BC079D">
        <w:rPr>
          <w:rFonts w:ascii="Cambria" w:hAnsi="Cambria"/>
          <w:i/>
          <w:strike w:val="0"/>
          <w:vertAlign w:val="baseline"/>
        </w:rPr>
        <w:t>Hochsensibilität</w:t>
      </w:r>
      <w:r w:rsidR="006872CA">
        <w:rPr>
          <w:rFonts w:ascii="Cambria" w:hAnsi="Cambria"/>
          <w:strike w:val="0"/>
          <w:vertAlign w:val="baseline"/>
        </w:rPr>
        <w:t xml:space="preserve"> besteht, dass also der Anteil der Hochsensiblen unter den Hochbegabten dem Anteil der Hochsensiblen an der </w:t>
      </w:r>
      <w:r w:rsidR="00BC079D">
        <w:rPr>
          <w:rFonts w:ascii="Cambria" w:hAnsi="Cambria"/>
          <w:strike w:val="0"/>
          <w:vertAlign w:val="baseline"/>
        </w:rPr>
        <w:t xml:space="preserve">Gesamtbevölkerung </w:t>
      </w:r>
      <w:r w:rsidR="006872CA">
        <w:rPr>
          <w:rFonts w:ascii="Cambria" w:hAnsi="Cambria"/>
          <w:strike w:val="0"/>
          <w:vertAlign w:val="baseline"/>
        </w:rPr>
        <w:t>entspricht.</w:t>
      </w:r>
    </w:p>
    <w:p w:rsidR="006872CA" w:rsidRDefault="006872CA" w:rsidP="009E6738">
      <w:pPr>
        <w:jc w:val="both"/>
        <w:rPr>
          <w:rFonts w:ascii="Cambria" w:hAnsi="Cambria"/>
          <w:strike w:val="0"/>
          <w:vertAlign w:val="baseline"/>
        </w:rPr>
      </w:pPr>
    </w:p>
    <w:p w:rsidR="00555A2F" w:rsidRDefault="001A4561" w:rsidP="009E6738">
      <w:pPr>
        <w:jc w:val="both"/>
        <w:rPr>
          <w:rFonts w:ascii="Cambria" w:hAnsi="Cambria"/>
          <w:strike w:val="0"/>
          <w:vertAlign w:val="baseline"/>
        </w:rPr>
      </w:pPr>
      <w:r>
        <w:rPr>
          <w:rFonts w:ascii="Cambria" w:hAnsi="Cambria"/>
          <w:strike w:val="0"/>
          <w:vertAlign w:val="baseline"/>
        </w:rPr>
        <w:t>Einzelne Stellungnahmen in der Literatur über Hochbegabte – hier ist namen</w:t>
      </w:r>
      <w:r>
        <w:rPr>
          <w:rFonts w:ascii="Cambria" w:hAnsi="Cambria"/>
          <w:strike w:val="0"/>
          <w:vertAlign w:val="baseline"/>
        </w:rPr>
        <w:t>t</w:t>
      </w:r>
      <w:r>
        <w:rPr>
          <w:rFonts w:ascii="Cambria" w:hAnsi="Cambria"/>
          <w:strike w:val="0"/>
          <w:vertAlign w:val="baseline"/>
        </w:rPr>
        <w:t xml:space="preserve">lich die Frankfurter Psychologin </w:t>
      </w:r>
      <w:r w:rsidRPr="001A4561">
        <w:rPr>
          <w:rFonts w:ascii="Cambria" w:hAnsi="Cambria"/>
          <w:smallCaps/>
          <w:strike w:val="0"/>
          <w:vertAlign w:val="baseline"/>
        </w:rPr>
        <w:t xml:space="preserve">Andrea Brackmann </w:t>
      </w:r>
      <w:r>
        <w:rPr>
          <w:rFonts w:ascii="Cambria" w:hAnsi="Cambria"/>
          <w:strike w:val="0"/>
          <w:vertAlign w:val="baseline"/>
        </w:rPr>
        <w:t xml:space="preserve">zu nennen – lassen darauf schließen, dass </w:t>
      </w:r>
      <w:r w:rsidR="00AF00BE">
        <w:rPr>
          <w:rFonts w:ascii="Cambria" w:hAnsi="Cambria"/>
          <w:strike w:val="0"/>
          <w:vertAlign w:val="baseline"/>
        </w:rPr>
        <w:t xml:space="preserve">die Autorinnen den Eindruck haben, dass </w:t>
      </w:r>
      <w:r w:rsidR="00BF5886">
        <w:rPr>
          <w:rFonts w:ascii="Cambria" w:hAnsi="Cambria"/>
          <w:strike w:val="0"/>
          <w:vertAlign w:val="baseline"/>
        </w:rPr>
        <w:t xml:space="preserve">alle </w:t>
      </w:r>
      <w:r>
        <w:rPr>
          <w:rFonts w:ascii="Cambria" w:hAnsi="Cambria"/>
          <w:strike w:val="0"/>
          <w:vertAlign w:val="baseline"/>
        </w:rPr>
        <w:t>Hochbegabte</w:t>
      </w:r>
      <w:r w:rsidR="00BF5886">
        <w:rPr>
          <w:rFonts w:ascii="Cambria" w:hAnsi="Cambria"/>
          <w:strike w:val="0"/>
          <w:vertAlign w:val="baseline"/>
        </w:rPr>
        <w:t>n</w:t>
      </w:r>
      <w:r>
        <w:rPr>
          <w:rFonts w:ascii="Cambria" w:hAnsi="Cambria"/>
          <w:strike w:val="0"/>
          <w:vertAlign w:val="baseline"/>
        </w:rPr>
        <w:t xml:space="preserve"> hochsensibel sind.</w:t>
      </w:r>
      <w:r w:rsidR="00A9572B">
        <w:rPr>
          <w:rFonts w:ascii="Cambria" w:hAnsi="Cambria"/>
          <w:strike w:val="0"/>
          <w:vertAlign w:val="baseline"/>
        </w:rPr>
        <w:t xml:space="preserve"> Diese Wahrnehmung ist wahrscheinlich ein </w:t>
      </w:r>
      <w:r w:rsidR="00A9572B" w:rsidRPr="00A9572B">
        <w:rPr>
          <w:rFonts w:ascii="Cambria" w:hAnsi="Cambria"/>
          <w:i/>
          <w:strike w:val="0"/>
          <w:vertAlign w:val="baseline"/>
        </w:rPr>
        <w:t xml:space="preserve">Artefakt </w:t>
      </w:r>
      <w:r w:rsidR="00A9572B">
        <w:rPr>
          <w:rFonts w:ascii="Cambria" w:hAnsi="Cambria"/>
          <w:strike w:val="0"/>
          <w:vertAlign w:val="baseline"/>
        </w:rPr>
        <w:t>(Kuns</w:t>
      </w:r>
      <w:r w:rsidR="00A9572B">
        <w:rPr>
          <w:rFonts w:ascii="Cambria" w:hAnsi="Cambria"/>
          <w:strike w:val="0"/>
          <w:vertAlign w:val="baseline"/>
        </w:rPr>
        <w:t>t</w:t>
      </w:r>
      <w:r w:rsidR="00A9572B">
        <w:rPr>
          <w:rFonts w:ascii="Cambria" w:hAnsi="Cambria"/>
          <w:strike w:val="0"/>
          <w:vertAlign w:val="baseline"/>
        </w:rPr>
        <w:t>produkt) der therapeutischen Situation: Es sind die hochsensiblen Hochbega</w:t>
      </w:r>
      <w:r w:rsidR="00A9572B">
        <w:rPr>
          <w:rFonts w:ascii="Cambria" w:hAnsi="Cambria"/>
          <w:strike w:val="0"/>
          <w:vertAlign w:val="baseline"/>
        </w:rPr>
        <w:t>b</w:t>
      </w:r>
      <w:r w:rsidR="00A9572B">
        <w:rPr>
          <w:rFonts w:ascii="Cambria" w:hAnsi="Cambria"/>
          <w:strike w:val="0"/>
          <w:vertAlign w:val="baseline"/>
        </w:rPr>
        <w:t xml:space="preserve">ten, die </w:t>
      </w:r>
      <w:r w:rsidR="00FC63CF">
        <w:rPr>
          <w:rFonts w:ascii="Cambria" w:hAnsi="Cambria"/>
          <w:strike w:val="0"/>
          <w:vertAlign w:val="baseline"/>
        </w:rPr>
        <w:t xml:space="preserve">vermehrt </w:t>
      </w:r>
      <w:r w:rsidR="00A9572B">
        <w:rPr>
          <w:rFonts w:ascii="Cambria" w:hAnsi="Cambria"/>
          <w:strike w:val="0"/>
          <w:vertAlign w:val="baseline"/>
        </w:rPr>
        <w:t>Hilfe von Psychoth</w:t>
      </w:r>
      <w:r w:rsidR="005015A5">
        <w:rPr>
          <w:rFonts w:ascii="Cambria" w:hAnsi="Cambria"/>
          <w:strike w:val="0"/>
          <w:vertAlign w:val="baseline"/>
        </w:rPr>
        <w:t>erapeuten in Anspruch neh</w:t>
      </w:r>
      <w:r w:rsidR="00A9572B">
        <w:rPr>
          <w:rFonts w:ascii="Cambria" w:hAnsi="Cambria"/>
          <w:strike w:val="0"/>
          <w:vertAlign w:val="baseline"/>
        </w:rPr>
        <w:t xml:space="preserve">men, so dass </w:t>
      </w:r>
      <w:r w:rsidR="005F56B2">
        <w:rPr>
          <w:rFonts w:ascii="Cambria" w:hAnsi="Cambria"/>
          <w:strike w:val="0"/>
          <w:vertAlign w:val="baseline"/>
        </w:rPr>
        <w:t xml:space="preserve">der </w:t>
      </w:r>
      <w:r w:rsidR="00A9572B">
        <w:rPr>
          <w:rFonts w:ascii="Cambria" w:hAnsi="Cambria"/>
          <w:strike w:val="0"/>
          <w:vertAlign w:val="baseline"/>
        </w:rPr>
        <w:t>geschilder</w:t>
      </w:r>
      <w:r w:rsidR="005F56B2">
        <w:rPr>
          <w:rFonts w:ascii="Cambria" w:hAnsi="Cambria"/>
          <w:strike w:val="0"/>
          <w:vertAlign w:val="baseline"/>
        </w:rPr>
        <w:t>te Eindruck entstehen kann.</w:t>
      </w:r>
    </w:p>
    <w:p w:rsidR="009E6738" w:rsidRPr="0028327C" w:rsidRDefault="009E6738" w:rsidP="009E6738">
      <w:pPr>
        <w:jc w:val="both"/>
        <w:rPr>
          <w:rFonts w:ascii="Cambria" w:hAnsi="Cambria"/>
          <w:strike w:val="0"/>
          <w:vertAlign w:val="baseline"/>
        </w:rPr>
      </w:pPr>
    </w:p>
    <w:p w:rsidR="009E6738" w:rsidRPr="0028327C" w:rsidRDefault="004A1A12" w:rsidP="009E6738">
      <w:pPr>
        <w:spacing w:after="120"/>
        <w:jc w:val="both"/>
        <w:rPr>
          <w:rFonts w:ascii="Cambria" w:hAnsi="Cambria"/>
          <w:b/>
          <w:strike w:val="0"/>
          <w:vertAlign w:val="baseline"/>
        </w:rPr>
      </w:pPr>
      <w:r>
        <w:rPr>
          <w:rFonts w:ascii="Cambria" w:hAnsi="Cambria"/>
          <w:b/>
          <w:strike w:val="0"/>
          <w:vertAlign w:val="baseline"/>
        </w:rPr>
        <w:t>F</w:t>
      </w:r>
      <w:r w:rsidR="009E6738" w:rsidRPr="0028327C">
        <w:rPr>
          <w:rFonts w:ascii="Cambria" w:hAnsi="Cambria"/>
          <w:b/>
          <w:strike w:val="0"/>
          <w:vertAlign w:val="baseline"/>
        </w:rPr>
        <w:t>. Vereinsgeschichte</w:t>
      </w: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Erfahrungsgemäß reicht das bisherige Material für einen Vortrag von 45 Min</w:t>
      </w:r>
      <w:r w:rsidRPr="0028327C">
        <w:rPr>
          <w:rFonts w:ascii="Cambria" w:hAnsi="Cambria"/>
          <w:strike w:val="0"/>
          <w:vertAlign w:val="baseline"/>
        </w:rPr>
        <w:t>u</w:t>
      </w:r>
      <w:r w:rsidRPr="0028327C">
        <w:rPr>
          <w:rFonts w:ascii="Cambria" w:hAnsi="Cambria"/>
          <w:strike w:val="0"/>
          <w:vertAlign w:val="baseline"/>
        </w:rPr>
        <w:t xml:space="preserve">ten Dauer aus. Wenn mehr Bedarf besteht, kann noch </w:t>
      </w:r>
      <w:r w:rsidR="00214B4D">
        <w:rPr>
          <w:rFonts w:ascii="Cambria" w:hAnsi="Cambria"/>
          <w:strike w:val="0"/>
          <w:vertAlign w:val="baseline"/>
        </w:rPr>
        <w:t xml:space="preserve">kurz </w:t>
      </w:r>
      <w:r w:rsidRPr="0028327C">
        <w:rPr>
          <w:rFonts w:ascii="Cambria" w:hAnsi="Cambria"/>
          <w:strike w:val="0"/>
          <w:vertAlign w:val="baseline"/>
        </w:rPr>
        <w:t xml:space="preserve">über die Geschichte des IFHS berichtet werden. </w:t>
      </w:r>
    </w:p>
    <w:p w:rsidR="009E6738" w:rsidRPr="0028327C" w:rsidRDefault="009E6738" w:rsidP="009E6738">
      <w:pPr>
        <w:jc w:val="both"/>
        <w:rPr>
          <w:rFonts w:ascii="Cambria" w:hAnsi="Cambria"/>
          <w:strike w:val="0"/>
          <w:vertAlign w:val="baseline"/>
        </w:rPr>
      </w:pPr>
    </w:p>
    <w:p w:rsidR="00854F42" w:rsidRDefault="009E6738" w:rsidP="009E6738">
      <w:pPr>
        <w:jc w:val="both"/>
        <w:rPr>
          <w:rFonts w:ascii="Cambria" w:hAnsi="Cambria"/>
          <w:strike w:val="0"/>
          <w:vertAlign w:val="baseline"/>
        </w:rPr>
      </w:pPr>
      <w:r w:rsidRPr="0028327C">
        <w:rPr>
          <w:rFonts w:ascii="Cambria" w:hAnsi="Cambria"/>
          <w:strike w:val="0"/>
          <w:vertAlign w:val="baseline"/>
        </w:rPr>
        <w:t xml:space="preserve">Der IFHS wurde im Jahre 2007 gegründet </w:t>
      </w:r>
      <w:r w:rsidR="00C244F9">
        <w:rPr>
          <w:rFonts w:ascii="Cambria" w:hAnsi="Cambria"/>
          <w:strike w:val="0"/>
          <w:vertAlign w:val="baseline"/>
        </w:rPr>
        <w:t xml:space="preserve">mit dem Ziel, den Begriff der </w:t>
      </w:r>
      <w:r w:rsidR="00C244F9" w:rsidRPr="00C244F9">
        <w:rPr>
          <w:rFonts w:ascii="Cambria" w:hAnsi="Cambria"/>
          <w:i/>
          <w:strike w:val="0"/>
          <w:vertAlign w:val="baseline"/>
        </w:rPr>
        <w:t>Hochse</w:t>
      </w:r>
      <w:r w:rsidR="00C244F9" w:rsidRPr="00C244F9">
        <w:rPr>
          <w:rFonts w:ascii="Cambria" w:hAnsi="Cambria"/>
          <w:i/>
          <w:strike w:val="0"/>
          <w:vertAlign w:val="baseline"/>
        </w:rPr>
        <w:t>n</w:t>
      </w:r>
      <w:r w:rsidR="00C244F9" w:rsidRPr="00C244F9">
        <w:rPr>
          <w:rFonts w:ascii="Cambria" w:hAnsi="Cambria"/>
          <w:i/>
          <w:strike w:val="0"/>
          <w:vertAlign w:val="baseline"/>
        </w:rPr>
        <w:t xml:space="preserve">sibilität </w:t>
      </w:r>
      <w:r w:rsidR="00E96486">
        <w:rPr>
          <w:rFonts w:ascii="Cambria" w:hAnsi="Cambria"/>
          <w:strike w:val="0"/>
          <w:vertAlign w:val="baseline"/>
        </w:rPr>
        <w:t>allgemein bekannt zu machen, da wir Kenntnis des Begriffs durch B</w:t>
      </w:r>
      <w:r w:rsidR="00E96486">
        <w:rPr>
          <w:rFonts w:ascii="Cambria" w:hAnsi="Cambria"/>
          <w:strike w:val="0"/>
          <w:vertAlign w:val="baseline"/>
        </w:rPr>
        <w:t>e</w:t>
      </w:r>
      <w:r w:rsidR="00E96486">
        <w:rPr>
          <w:rFonts w:ascii="Cambria" w:hAnsi="Cambria"/>
          <w:strike w:val="0"/>
          <w:vertAlign w:val="baseline"/>
        </w:rPr>
        <w:t>troffene für existenziell hielten</w:t>
      </w:r>
      <w:r w:rsidR="001D2E91">
        <w:rPr>
          <w:rFonts w:ascii="Cambria" w:hAnsi="Cambria"/>
          <w:strike w:val="0"/>
          <w:vertAlign w:val="baseline"/>
        </w:rPr>
        <w:t xml:space="preserve"> (Stichwort: </w:t>
      </w:r>
      <w:r w:rsidR="001D2E91" w:rsidRPr="001D2E91">
        <w:rPr>
          <w:rFonts w:ascii="Cambria" w:hAnsi="Cambria"/>
          <w:i/>
          <w:strike w:val="0"/>
          <w:vertAlign w:val="baseline"/>
        </w:rPr>
        <w:t>Gebirgsketteneffekt</w:t>
      </w:r>
      <w:r w:rsidR="001D2E91">
        <w:rPr>
          <w:rFonts w:ascii="Cambria" w:hAnsi="Cambria"/>
          <w:strike w:val="0"/>
          <w:vertAlign w:val="baseline"/>
        </w:rPr>
        <w:t>)</w:t>
      </w:r>
      <w:r w:rsidR="00E96486">
        <w:rPr>
          <w:rFonts w:ascii="Cambria" w:hAnsi="Cambria"/>
          <w:strike w:val="0"/>
          <w:vertAlign w:val="baseline"/>
        </w:rPr>
        <w:t>.</w:t>
      </w:r>
      <w:r w:rsidR="001D2E91">
        <w:rPr>
          <w:rFonts w:ascii="Cambria" w:hAnsi="Cambria"/>
          <w:strike w:val="0"/>
          <w:vertAlign w:val="baseline"/>
        </w:rPr>
        <w:t xml:space="preserve"> Der Verein </w:t>
      </w:r>
      <w:r w:rsidRPr="0028327C">
        <w:rPr>
          <w:rFonts w:ascii="Cambria" w:hAnsi="Cambria"/>
          <w:strike w:val="0"/>
          <w:vertAlign w:val="baseline"/>
        </w:rPr>
        <w:t xml:space="preserve">sieht seine Hauptaufgabe in der Öffentlichkeitsarbeit, Informationssammlung und Wissenschaftsvernetzung zum Thema </w:t>
      </w:r>
      <w:r w:rsidRPr="0028327C">
        <w:rPr>
          <w:rFonts w:ascii="Cambria" w:hAnsi="Cambria"/>
          <w:i/>
          <w:strike w:val="0"/>
          <w:vertAlign w:val="baseline"/>
        </w:rPr>
        <w:t>Hochsensibilität</w:t>
      </w:r>
      <w:r w:rsidRPr="0028327C">
        <w:rPr>
          <w:rFonts w:ascii="Cambria" w:hAnsi="Cambria"/>
          <w:strike w:val="0"/>
          <w:vertAlign w:val="baseline"/>
        </w:rPr>
        <w:t xml:space="preserve">, wobei die Nähe zu den Denkstrukturen und Methoden der akademischen Disziplinen Absicht ist, </w:t>
      </w:r>
      <w:r w:rsidR="005034CC">
        <w:rPr>
          <w:rFonts w:ascii="Cambria" w:hAnsi="Cambria"/>
          <w:strike w:val="0"/>
          <w:vertAlign w:val="baseline"/>
        </w:rPr>
        <w:t xml:space="preserve">erstens </w:t>
      </w:r>
      <w:r w:rsidRPr="0028327C">
        <w:rPr>
          <w:rFonts w:ascii="Cambria" w:hAnsi="Cambria"/>
          <w:strike w:val="0"/>
          <w:vertAlign w:val="baseline"/>
        </w:rPr>
        <w:t>um eine möglichst hohe Serios</w:t>
      </w:r>
      <w:r w:rsidR="00C811BE">
        <w:rPr>
          <w:rFonts w:ascii="Cambria" w:hAnsi="Cambria"/>
          <w:strike w:val="0"/>
          <w:vertAlign w:val="baseline"/>
        </w:rPr>
        <w:t xml:space="preserve">ität der Arbeit sicherzustellen, und </w:t>
      </w:r>
      <w:r w:rsidR="005034CC">
        <w:rPr>
          <w:rFonts w:ascii="Cambria" w:hAnsi="Cambria"/>
          <w:strike w:val="0"/>
          <w:vertAlign w:val="baseline"/>
        </w:rPr>
        <w:t xml:space="preserve">zweitens </w:t>
      </w:r>
      <w:r w:rsidR="00C811BE">
        <w:rPr>
          <w:rFonts w:ascii="Cambria" w:hAnsi="Cambria"/>
          <w:strike w:val="0"/>
          <w:vertAlign w:val="baseline"/>
        </w:rPr>
        <w:t>aus der Vermutung heraus, das Multiplikatoren gesellschaftlicher kommunikativer Prozesse im Zweifel ähnlich denken werden.</w:t>
      </w:r>
      <w:r w:rsidRPr="0028327C">
        <w:rPr>
          <w:rFonts w:ascii="Cambria" w:hAnsi="Cambria"/>
          <w:strike w:val="0"/>
          <w:vertAlign w:val="baseline"/>
        </w:rPr>
        <w:t xml:space="preserve"> </w:t>
      </w:r>
    </w:p>
    <w:p w:rsidR="00854F42" w:rsidRDefault="00854F42"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lastRenderedPageBreak/>
        <w:t>In inhaltlicher Hinsicht sind wir hauptsächlich dabei, Erkenntnisse namentlich der akademischen Psychologie auf ihre Tauglichkeit hin zu überprüfen, inwi</w:t>
      </w:r>
      <w:r w:rsidRPr="0028327C">
        <w:rPr>
          <w:rFonts w:ascii="Cambria" w:hAnsi="Cambria"/>
          <w:strike w:val="0"/>
          <w:vertAlign w:val="baseline"/>
        </w:rPr>
        <w:t>e</w:t>
      </w:r>
      <w:r w:rsidRPr="0028327C">
        <w:rPr>
          <w:rFonts w:ascii="Cambria" w:hAnsi="Cambria"/>
          <w:strike w:val="0"/>
          <w:vertAlign w:val="baseline"/>
        </w:rPr>
        <w:t>weit sie zur Verbesserung der Lebensqualitä</w:t>
      </w:r>
      <w:r w:rsidR="00214B4D">
        <w:rPr>
          <w:rFonts w:ascii="Cambria" w:hAnsi="Cambria"/>
          <w:strike w:val="0"/>
          <w:vertAlign w:val="baseline"/>
        </w:rPr>
        <w:t>t von HSP</w:t>
      </w:r>
      <w:r w:rsidRPr="0028327C">
        <w:rPr>
          <w:rFonts w:ascii="Cambria" w:hAnsi="Cambria"/>
          <w:strike w:val="0"/>
          <w:vertAlign w:val="baseline"/>
        </w:rPr>
        <w:t xml:space="preserve"> einen Beitrag leisten kö</w:t>
      </w:r>
      <w:r w:rsidRPr="0028327C">
        <w:rPr>
          <w:rFonts w:ascii="Cambria" w:hAnsi="Cambria"/>
          <w:strike w:val="0"/>
          <w:vertAlign w:val="baseline"/>
        </w:rPr>
        <w:t>n</w:t>
      </w:r>
      <w:r w:rsidRPr="0028327C">
        <w:rPr>
          <w:rFonts w:ascii="Cambria" w:hAnsi="Cambria"/>
          <w:strike w:val="0"/>
          <w:vertAlign w:val="baseline"/>
        </w:rPr>
        <w:t xml:space="preserve">nen. </w:t>
      </w:r>
    </w:p>
    <w:p w:rsidR="009E6738" w:rsidRPr="0028327C" w:rsidRDefault="009E6738" w:rsidP="009E6738">
      <w:pPr>
        <w:jc w:val="both"/>
        <w:rPr>
          <w:rFonts w:ascii="Cambria" w:hAnsi="Cambria"/>
          <w:strike w:val="0"/>
          <w:vertAlign w:val="baseline"/>
        </w:rPr>
      </w:pPr>
    </w:p>
    <w:p w:rsidR="009E6738" w:rsidRPr="0028327C" w:rsidRDefault="009E6738" w:rsidP="009E6738">
      <w:pPr>
        <w:jc w:val="both"/>
        <w:rPr>
          <w:rFonts w:ascii="Cambria" w:hAnsi="Cambria"/>
          <w:strike w:val="0"/>
          <w:vertAlign w:val="baseline"/>
        </w:rPr>
      </w:pPr>
      <w:r w:rsidRPr="0028327C">
        <w:rPr>
          <w:rFonts w:ascii="Cambria" w:hAnsi="Cambria"/>
          <w:strike w:val="0"/>
          <w:vertAlign w:val="baseline"/>
        </w:rPr>
        <w:t xml:space="preserve">Älter als der IFHS ist der österreichische Schwesterverein </w:t>
      </w:r>
      <w:r w:rsidRPr="0028327C">
        <w:rPr>
          <w:rFonts w:ascii="Cambria" w:hAnsi="Cambria"/>
          <w:i/>
          <w:strike w:val="0"/>
          <w:vertAlign w:val="baseline"/>
        </w:rPr>
        <w:t>Zart besaitet</w:t>
      </w:r>
      <w:r w:rsidRPr="0028327C">
        <w:rPr>
          <w:rFonts w:ascii="Cambria" w:hAnsi="Cambria"/>
          <w:strike w:val="0"/>
          <w:vertAlign w:val="baseline"/>
        </w:rPr>
        <w:t xml:space="preserve"> mit Sitz in Wien; Vorsitzender ist </w:t>
      </w:r>
      <w:r w:rsidRPr="00A30ADA">
        <w:rPr>
          <w:rFonts w:ascii="Cambria" w:hAnsi="Cambria"/>
          <w:i/>
          <w:strike w:val="0"/>
          <w:vertAlign w:val="baseline"/>
        </w:rPr>
        <w:t>Georg Parlow</w:t>
      </w:r>
      <w:r w:rsidRPr="0028327C">
        <w:rPr>
          <w:rFonts w:ascii="Cambria" w:hAnsi="Cambria"/>
          <w:strike w:val="0"/>
          <w:vertAlign w:val="baseline"/>
        </w:rPr>
        <w:t xml:space="preserve">, der auch Autor des wichtigsten originär deutschsprachigen Buches zum Thema Hochsensibilität ist. Im Internet scheinen viele Hochsensible in Foren aktiv zu sein, allerdings gibt es hier keine inhaltliche Kontrolle bzw. redaktionelle Betreuung der Einträge bzw. </w:t>
      </w:r>
      <w:r w:rsidR="00025AB7" w:rsidRPr="00025AB7">
        <w:rPr>
          <w:rFonts w:ascii="Cambria" w:hAnsi="Cambria"/>
          <w:i/>
          <w:strike w:val="0"/>
          <w:vertAlign w:val="baseline"/>
        </w:rPr>
        <w:t>Posts</w:t>
      </w:r>
      <w:r w:rsidRPr="0028327C">
        <w:rPr>
          <w:rFonts w:ascii="Cambria" w:hAnsi="Cambria"/>
          <w:strike w:val="0"/>
          <w:vertAlign w:val="baseline"/>
        </w:rPr>
        <w:t>.</w:t>
      </w:r>
    </w:p>
    <w:p w:rsidR="009E6738" w:rsidRDefault="009E6738" w:rsidP="009E6738">
      <w:pPr>
        <w:jc w:val="both"/>
        <w:rPr>
          <w:rFonts w:ascii="Cambria" w:hAnsi="Cambria"/>
          <w:strike w:val="0"/>
          <w:vertAlign w:val="baseline"/>
        </w:rPr>
      </w:pPr>
    </w:p>
    <w:p w:rsidR="00025AB7" w:rsidRPr="0028327C" w:rsidRDefault="00025AB7" w:rsidP="009E6738">
      <w:pPr>
        <w:jc w:val="both"/>
        <w:rPr>
          <w:rFonts w:ascii="Cambria" w:hAnsi="Cambria"/>
          <w:strike w:val="0"/>
          <w:vertAlign w:val="baseline"/>
        </w:rPr>
      </w:pPr>
    </w:p>
    <w:p w:rsidR="00D41501" w:rsidRDefault="009E6738" w:rsidP="009E6738">
      <w:pPr>
        <w:jc w:val="both"/>
        <w:rPr>
          <w:rFonts w:ascii="Cambria" w:hAnsi="Cambria"/>
          <w:strike w:val="0"/>
          <w:vertAlign w:val="baseline"/>
        </w:rPr>
      </w:pPr>
      <w:r w:rsidRPr="0028327C">
        <w:rPr>
          <w:rFonts w:ascii="Cambria" w:hAnsi="Cambria"/>
          <w:strike w:val="0"/>
          <w:vertAlign w:val="baseline"/>
        </w:rPr>
        <w:t>Weiter</w:t>
      </w:r>
      <w:r w:rsidR="00EC0B1D">
        <w:rPr>
          <w:rFonts w:ascii="Cambria" w:hAnsi="Cambria"/>
          <w:strike w:val="0"/>
          <w:vertAlign w:val="baseline"/>
        </w:rPr>
        <w:t>e</w:t>
      </w:r>
      <w:r w:rsidRPr="0028327C">
        <w:rPr>
          <w:rFonts w:ascii="Cambria" w:hAnsi="Cambria"/>
          <w:strike w:val="0"/>
          <w:vertAlign w:val="baseline"/>
        </w:rPr>
        <w:t xml:space="preserve"> Informationen bzw. Literaturhinweise sind auf der Webseite des IFHS verfügbar: www.hochsensibel.org</w:t>
      </w:r>
      <w:r w:rsidR="00BD25B0">
        <w:rPr>
          <w:rFonts w:ascii="Cambria" w:hAnsi="Cambria"/>
          <w:strike w:val="0"/>
          <w:vertAlign w:val="baseline"/>
        </w:rPr>
        <w:t xml:space="preserve"> ; für Nachfragen stehe ich zur Verfügung unte</w:t>
      </w:r>
      <w:r w:rsidR="00637D64">
        <w:rPr>
          <w:rFonts w:ascii="Cambria" w:hAnsi="Cambria"/>
          <w:strike w:val="0"/>
          <w:vertAlign w:val="baseline"/>
        </w:rPr>
        <w:t>r E-Mail: info@hochsensibel.org</w:t>
      </w:r>
      <w:r w:rsidR="00BD25B0">
        <w:rPr>
          <w:rFonts w:ascii="Cambria" w:hAnsi="Cambria"/>
          <w:strike w:val="0"/>
          <w:vertAlign w:val="baseline"/>
        </w:rPr>
        <w:t>.</w:t>
      </w:r>
    </w:p>
    <w:p w:rsidR="00BD25B0" w:rsidRDefault="00BD25B0" w:rsidP="009E6738">
      <w:pPr>
        <w:jc w:val="both"/>
        <w:rPr>
          <w:rFonts w:ascii="Cambria" w:hAnsi="Cambria"/>
          <w:strike w:val="0"/>
          <w:vertAlign w:val="baseline"/>
        </w:rPr>
      </w:pPr>
    </w:p>
    <w:p w:rsidR="00D41501" w:rsidRDefault="00D41501" w:rsidP="009E6738">
      <w:pPr>
        <w:jc w:val="both"/>
        <w:rPr>
          <w:rFonts w:ascii="Cambria" w:hAnsi="Cambria"/>
          <w:strike w:val="0"/>
          <w:vertAlign w:val="baseline"/>
        </w:rPr>
      </w:pPr>
    </w:p>
    <w:p w:rsidR="00D41501" w:rsidRDefault="00D41501" w:rsidP="009E6738">
      <w:pPr>
        <w:jc w:val="both"/>
        <w:rPr>
          <w:rFonts w:ascii="Cambria" w:hAnsi="Cambria"/>
          <w:strike w:val="0"/>
          <w:vertAlign w:val="baseline"/>
        </w:rPr>
      </w:pPr>
    </w:p>
    <w:p w:rsidR="00D41501" w:rsidRDefault="00E20B31" w:rsidP="009E6738">
      <w:pPr>
        <w:jc w:val="both"/>
        <w:rPr>
          <w:rFonts w:ascii="Cambria" w:hAnsi="Cambria"/>
          <w:strike w:val="0"/>
          <w:vertAlign w:val="baseline"/>
        </w:rPr>
      </w:pPr>
      <w:r>
        <w:rPr>
          <w:rFonts w:ascii="Cambria" w:hAnsi="Cambria"/>
          <w:strike w:val="0"/>
          <w:vertAlign w:val="baseline"/>
        </w:rPr>
        <w:t xml:space="preserve">November </w:t>
      </w:r>
      <w:r w:rsidR="00305FB4">
        <w:rPr>
          <w:rFonts w:ascii="Cambria" w:hAnsi="Cambria"/>
          <w:strike w:val="0"/>
          <w:vertAlign w:val="baseline"/>
        </w:rPr>
        <w:t>2015</w:t>
      </w:r>
    </w:p>
    <w:p w:rsidR="00D41501" w:rsidRDefault="00D41501" w:rsidP="009E6738">
      <w:pPr>
        <w:jc w:val="both"/>
        <w:rPr>
          <w:rFonts w:ascii="Cambria" w:hAnsi="Cambria"/>
          <w:strike w:val="0"/>
          <w:vertAlign w:val="baseline"/>
        </w:rPr>
      </w:pPr>
    </w:p>
    <w:p w:rsidR="00D41501" w:rsidRDefault="00D41501" w:rsidP="009E6738">
      <w:pPr>
        <w:jc w:val="both"/>
        <w:rPr>
          <w:rFonts w:ascii="Cambria" w:hAnsi="Cambria"/>
          <w:strike w:val="0"/>
          <w:vertAlign w:val="baseline"/>
        </w:rPr>
      </w:pPr>
      <w:r>
        <w:rPr>
          <w:rFonts w:ascii="Cambria" w:hAnsi="Cambria"/>
          <w:strike w:val="0"/>
          <w:vertAlign w:val="baseline"/>
        </w:rPr>
        <w:t>Dr. Michael Jack</w:t>
      </w:r>
    </w:p>
    <w:p w:rsidR="009E6738" w:rsidRPr="0028327C" w:rsidRDefault="00D41501" w:rsidP="009E6738">
      <w:pPr>
        <w:jc w:val="both"/>
        <w:rPr>
          <w:rFonts w:ascii="Cambria" w:hAnsi="Cambria"/>
          <w:strike w:val="0"/>
          <w:vertAlign w:val="baseline"/>
        </w:rPr>
      </w:pPr>
      <w:r>
        <w:rPr>
          <w:rFonts w:ascii="Cambria" w:hAnsi="Cambria"/>
          <w:strike w:val="0"/>
          <w:vertAlign w:val="baseline"/>
        </w:rPr>
        <w:t xml:space="preserve">- </w:t>
      </w:r>
      <w:r w:rsidRPr="00D41501">
        <w:rPr>
          <w:rFonts w:ascii="Cambria" w:hAnsi="Cambria"/>
          <w:i/>
          <w:strike w:val="0"/>
          <w:vertAlign w:val="baseline"/>
        </w:rPr>
        <w:t>Präsident IFHS</w:t>
      </w:r>
      <w:r>
        <w:rPr>
          <w:rFonts w:ascii="Cambria" w:hAnsi="Cambria"/>
          <w:strike w:val="0"/>
          <w:vertAlign w:val="baseline"/>
        </w:rPr>
        <w:t xml:space="preserve"> -</w:t>
      </w:r>
    </w:p>
    <w:sectPr w:rsidR="009E6738" w:rsidRPr="0028327C" w:rsidSect="0015014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035" w:rsidRDefault="00454035">
      <w:r>
        <w:separator/>
      </w:r>
    </w:p>
  </w:endnote>
  <w:endnote w:type="continuationSeparator" w:id="0">
    <w:p w:rsidR="00454035" w:rsidRDefault="00454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2F1" w:rsidRDefault="00FA52F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35" w:rsidRDefault="00454035">
    <w:pPr>
      <w:pStyle w:val="Fuzeile"/>
      <w:rPr>
        <w:strike w:val="0"/>
        <w:sz w:val="20"/>
        <w:vertAlign w:val="baseline"/>
      </w:rPr>
    </w:pPr>
    <w:r>
      <w:rPr>
        <w:strike w:val="0"/>
        <w:sz w:val="20"/>
        <w:vertAlign w:val="baseline"/>
      </w:rPr>
      <w:t>HS als psychologisches/soziales Phänomen</w:t>
    </w:r>
    <w:r>
      <w:rPr>
        <w:strike w:val="0"/>
        <w:sz w:val="20"/>
        <w:vertAlign w:val="baseline"/>
      </w:rPr>
      <w:tab/>
    </w:r>
    <w:r>
      <w:rPr>
        <w:rStyle w:val="Seitenzahl"/>
        <w:strike w:val="0"/>
        <w:sz w:val="20"/>
        <w:vertAlign w:val="baseline"/>
      </w:rPr>
      <w:fldChar w:fldCharType="begin"/>
    </w:r>
    <w:r>
      <w:rPr>
        <w:rStyle w:val="Seitenzahl"/>
        <w:strike w:val="0"/>
        <w:sz w:val="20"/>
        <w:vertAlign w:val="baseline"/>
      </w:rPr>
      <w:instrText xml:space="preserve"> PAGE </w:instrText>
    </w:r>
    <w:r>
      <w:rPr>
        <w:rStyle w:val="Seitenzahl"/>
        <w:strike w:val="0"/>
        <w:sz w:val="20"/>
        <w:vertAlign w:val="baseline"/>
      </w:rPr>
      <w:fldChar w:fldCharType="separate"/>
    </w:r>
    <w:r w:rsidR="00FA52F1">
      <w:rPr>
        <w:rStyle w:val="Seitenzahl"/>
        <w:strike w:val="0"/>
        <w:noProof/>
        <w:sz w:val="20"/>
        <w:vertAlign w:val="baseline"/>
      </w:rPr>
      <w:t>16</w:t>
    </w:r>
    <w:r>
      <w:rPr>
        <w:rStyle w:val="Seitenzahl"/>
        <w:strike w:val="0"/>
        <w:sz w:val="20"/>
        <w:vertAlign w:val="baseline"/>
      </w:rPr>
      <w:fldChar w:fldCharType="end"/>
    </w:r>
    <w:r>
      <w:rPr>
        <w:rStyle w:val="Seitenzahl"/>
        <w:strike w:val="0"/>
        <w:sz w:val="20"/>
        <w:vertAlign w:val="baseline"/>
      </w:rPr>
      <w:t xml:space="preserve"> / </w:t>
    </w:r>
    <w:r>
      <w:rPr>
        <w:rStyle w:val="Seitenzahl"/>
        <w:strike w:val="0"/>
        <w:sz w:val="20"/>
        <w:vertAlign w:val="baseline"/>
      </w:rPr>
      <w:fldChar w:fldCharType="begin"/>
    </w:r>
    <w:r>
      <w:rPr>
        <w:rStyle w:val="Seitenzahl"/>
        <w:strike w:val="0"/>
        <w:sz w:val="20"/>
        <w:vertAlign w:val="baseline"/>
      </w:rPr>
      <w:instrText xml:space="preserve"> NUMPAGES </w:instrText>
    </w:r>
    <w:r>
      <w:rPr>
        <w:rStyle w:val="Seitenzahl"/>
        <w:strike w:val="0"/>
        <w:sz w:val="20"/>
        <w:vertAlign w:val="baseline"/>
      </w:rPr>
      <w:fldChar w:fldCharType="separate"/>
    </w:r>
    <w:r w:rsidR="00FA52F1">
      <w:rPr>
        <w:rStyle w:val="Seitenzahl"/>
        <w:strike w:val="0"/>
        <w:noProof/>
        <w:sz w:val="20"/>
        <w:vertAlign w:val="baseline"/>
      </w:rPr>
      <w:t>17</w:t>
    </w:r>
    <w:r>
      <w:rPr>
        <w:rStyle w:val="Seitenzahl"/>
        <w:strike w:val="0"/>
        <w:sz w:val="20"/>
        <w:vertAlign w:val="baseline"/>
      </w:rPr>
      <w:fldChar w:fldCharType="end"/>
    </w:r>
    <w:r>
      <w:rPr>
        <w:rStyle w:val="Seitenzahl"/>
        <w:strike w:val="0"/>
        <w:sz w:val="20"/>
        <w:vertAlign w:val="baseline"/>
      </w:rPr>
      <w:tab/>
      <w:t xml:space="preserve">Stand: </w:t>
    </w:r>
    <w:r w:rsidR="00FA52F1">
      <w:rPr>
        <w:rStyle w:val="Seitenzahl"/>
        <w:strike w:val="0"/>
        <w:sz w:val="20"/>
        <w:vertAlign w:val="baseline"/>
      </w:rPr>
      <w:t>November</w:t>
    </w:r>
    <w:bookmarkStart w:id="0" w:name="_GoBack"/>
    <w:bookmarkEnd w:id="0"/>
    <w:r w:rsidR="00EB06A1">
      <w:rPr>
        <w:rStyle w:val="Seitenzahl"/>
        <w:strike w:val="0"/>
        <w:sz w:val="20"/>
        <w:vertAlign w:val="baseline"/>
      </w:rPr>
      <w:t xml:space="preserv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2F1" w:rsidRDefault="00FA52F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035" w:rsidRDefault="00454035">
      <w:r>
        <w:separator/>
      </w:r>
    </w:p>
  </w:footnote>
  <w:footnote w:type="continuationSeparator" w:id="0">
    <w:p w:rsidR="00454035" w:rsidRDefault="00454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2F1" w:rsidRDefault="00FA52F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35" w:rsidRPr="0028327C" w:rsidRDefault="00454035">
    <w:pPr>
      <w:pStyle w:val="Kopfzeile"/>
      <w:spacing w:after="120"/>
      <w:rPr>
        <w:rFonts w:ascii="Garamond" w:hAnsi="Garamond"/>
        <w:bCs/>
        <w:strike w:val="0"/>
        <w:sz w:val="20"/>
        <w:vertAlign w:val="baseline"/>
      </w:rPr>
    </w:pPr>
    <w:r w:rsidRPr="0028327C">
      <w:rPr>
        <w:rFonts w:ascii="Garamond" w:hAnsi="Garamond"/>
        <w:bCs/>
        <w:strike w:val="0"/>
        <w:sz w:val="20"/>
        <w:vertAlign w:val="baseline"/>
      </w:rPr>
      <w:t>Informations- und Forschungsverbund Hochsensibilität e.V.</w:t>
    </w:r>
    <w:r w:rsidRPr="0028327C">
      <w:rPr>
        <w:rFonts w:ascii="Garamond" w:hAnsi="Garamond"/>
        <w:bCs/>
        <w:strike w:val="0"/>
        <w:sz w:val="20"/>
        <w:vertAlign w:val="baseline"/>
      </w:rPr>
      <w:tab/>
      <w:t>www.hochsensibel.org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2F1" w:rsidRDefault="00FA52F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C03"/>
    <w:multiLevelType w:val="hybridMultilevel"/>
    <w:tmpl w:val="6C0C7E1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ECD072E"/>
    <w:multiLevelType w:val="hybridMultilevel"/>
    <w:tmpl w:val="4392C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57D27C6"/>
    <w:multiLevelType w:val="hybridMultilevel"/>
    <w:tmpl w:val="1F5211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037070"/>
    <w:multiLevelType w:val="hybridMultilevel"/>
    <w:tmpl w:val="748694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A616597"/>
    <w:multiLevelType w:val="hybridMultilevel"/>
    <w:tmpl w:val="CAA24B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0A13E42"/>
    <w:multiLevelType w:val="hybridMultilevel"/>
    <w:tmpl w:val="24C048F0"/>
    <w:lvl w:ilvl="0" w:tplc="2B18875A">
      <w:start w:val="1"/>
      <w:numFmt w:val="bullet"/>
      <w:lvlText w:val="-"/>
      <w:lvlJc w:val="left"/>
      <w:pPr>
        <w:ind w:left="720" w:hanging="360"/>
      </w:pPr>
      <w:rPr>
        <w:rFonts w:ascii="Cambria" w:eastAsia="Cambria" w:hAnsi="Cambr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86372AE"/>
    <w:multiLevelType w:val="hybridMultilevel"/>
    <w:tmpl w:val="B1BE5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48D2550"/>
    <w:multiLevelType w:val="hybridMultilevel"/>
    <w:tmpl w:val="238292E2"/>
    <w:lvl w:ilvl="0" w:tplc="8E0A820A">
      <w:start w:val="1"/>
      <w:numFmt w:val="bullet"/>
      <w:lvlText w:val=""/>
      <w:lvlJc w:val="left"/>
      <w:pPr>
        <w:ind w:left="720" w:hanging="360"/>
      </w:pPr>
      <w:rPr>
        <w:rFonts w:ascii="Wingdings" w:eastAsia="Cambria"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E055D02"/>
    <w:multiLevelType w:val="hybridMultilevel"/>
    <w:tmpl w:val="C248E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2"/>
  </w:num>
  <w:num w:numId="5">
    <w:abstractNumId w:val="0"/>
  </w:num>
  <w:num w:numId="6">
    <w:abstractNumId w:val="3"/>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doNotTrackMoves/>
  <w:defaultTabStop w:val="708"/>
  <w:autoHyphenation/>
  <w:hyphenationZone w:val="42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F2793"/>
    <w:rsid w:val="00000955"/>
    <w:rsid w:val="000010B4"/>
    <w:rsid w:val="00001422"/>
    <w:rsid w:val="000168A0"/>
    <w:rsid w:val="00016C40"/>
    <w:rsid w:val="000208AA"/>
    <w:rsid w:val="0002091D"/>
    <w:rsid w:val="00020EF4"/>
    <w:rsid w:val="00024016"/>
    <w:rsid w:val="00025AB7"/>
    <w:rsid w:val="00030A19"/>
    <w:rsid w:val="0003798D"/>
    <w:rsid w:val="00040B11"/>
    <w:rsid w:val="00050796"/>
    <w:rsid w:val="00052313"/>
    <w:rsid w:val="00066C7F"/>
    <w:rsid w:val="000724B0"/>
    <w:rsid w:val="000760F3"/>
    <w:rsid w:val="000810B5"/>
    <w:rsid w:val="000841F9"/>
    <w:rsid w:val="00085AC0"/>
    <w:rsid w:val="0009148D"/>
    <w:rsid w:val="00092069"/>
    <w:rsid w:val="000A093F"/>
    <w:rsid w:val="000A7A35"/>
    <w:rsid w:val="000B141B"/>
    <w:rsid w:val="000D1AD7"/>
    <w:rsid w:val="000D7A06"/>
    <w:rsid w:val="000F2634"/>
    <w:rsid w:val="000F2B5C"/>
    <w:rsid w:val="001054F6"/>
    <w:rsid w:val="001100DF"/>
    <w:rsid w:val="00111733"/>
    <w:rsid w:val="00111AC4"/>
    <w:rsid w:val="00113549"/>
    <w:rsid w:val="0011476B"/>
    <w:rsid w:val="00116EA3"/>
    <w:rsid w:val="001208C5"/>
    <w:rsid w:val="00123D44"/>
    <w:rsid w:val="001404D1"/>
    <w:rsid w:val="00140A6C"/>
    <w:rsid w:val="00143470"/>
    <w:rsid w:val="00150149"/>
    <w:rsid w:val="00170BDD"/>
    <w:rsid w:val="00175EF9"/>
    <w:rsid w:val="00183407"/>
    <w:rsid w:val="001850E1"/>
    <w:rsid w:val="0019434D"/>
    <w:rsid w:val="00196012"/>
    <w:rsid w:val="001A139F"/>
    <w:rsid w:val="001A2DE2"/>
    <w:rsid w:val="001A4561"/>
    <w:rsid w:val="001A4DBF"/>
    <w:rsid w:val="001A616A"/>
    <w:rsid w:val="001A637A"/>
    <w:rsid w:val="001B4CD8"/>
    <w:rsid w:val="001B5F10"/>
    <w:rsid w:val="001B7616"/>
    <w:rsid w:val="001D0834"/>
    <w:rsid w:val="001D1C9B"/>
    <w:rsid w:val="001D2E91"/>
    <w:rsid w:val="001D341C"/>
    <w:rsid w:val="001D4E9F"/>
    <w:rsid w:val="001E2651"/>
    <w:rsid w:val="001E39EF"/>
    <w:rsid w:val="001F0063"/>
    <w:rsid w:val="001F01A5"/>
    <w:rsid w:val="001F6993"/>
    <w:rsid w:val="002058F2"/>
    <w:rsid w:val="00211ABB"/>
    <w:rsid w:val="00214B4D"/>
    <w:rsid w:val="00216B5D"/>
    <w:rsid w:val="00216F98"/>
    <w:rsid w:val="00220E83"/>
    <w:rsid w:val="002320FD"/>
    <w:rsid w:val="002416C8"/>
    <w:rsid w:val="00242D92"/>
    <w:rsid w:val="00252477"/>
    <w:rsid w:val="00256540"/>
    <w:rsid w:val="00262FA0"/>
    <w:rsid w:val="002703CA"/>
    <w:rsid w:val="00274F19"/>
    <w:rsid w:val="00280F6E"/>
    <w:rsid w:val="00285542"/>
    <w:rsid w:val="002A0EB6"/>
    <w:rsid w:val="002A7A79"/>
    <w:rsid w:val="002B2F82"/>
    <w:rsid w:val="002B5E0B"/>
    <w:rsid w:val="002B67A5"/>
    <w:rsid w:val="002C0794"/>
    <w:rsid w:val="002C6EDD"/>
    <w:rsid w:val="002D71ED"/>
    <w:rsid w:val="002E0193"/>
    <w:rsid w:val="002E05FA"/>
    <w:rsid w:val="002F0367"/>
    <w:rsid w:val="002F2456"/>
    <w:rsid w:val="002F3A96"/>
    <w:rsid w:val="002F450C"/>
    <w:rsid w:val="00303E81"/>
    <w:rsid w:val="0030416C"/>
    <w:rsid w:val="00305FB4"/>
    <w:rsid w:val="00310154"/>
    <w:rsid w:val="00311A5D"/>
    <w:rsid w:val="00312777"/>
    <w:rsid w:val="00322674"/>
    <w:rsid w:val="00325496"/>
    <w:rsid w:val="0032676F"/>
    <w:rsid w:val="0033169C"/>
    <w:rsid w:val="0033670E"/>
    <w:rsid w:val="00341D55"/>
    <w:rsid w:val="0036356C"/>
    <w:rsid w:val="00375425"/>
    <w:rsid w:val="0038142F"/>
    <w:rsid w:val="00384C5B"/>
    <w:rsid w:val="00390690"/>
    <w:rsid w:val="00392125"/>
    <w:rsid w:val="0039262E"/>
    <w:rsid w:val="00395082"/>
    <w:rsid w:val="003A1E73"/>
    <w:rsid w:val="003A5D4D"/>
    <w:rsid w:val="003C0E04"/>
    <w:rsid w:val="003C2A4B"/>
    <w:rsid w:val="003C317D"/>
    <w:rsid w:val="003C3FAD"/>
    <w:rsid w:val="003C50ED"/>
    <w:rsid w:val="003C7410"/>
    <w:rsid w:val="003D773F"/>
    <w:rsid w:val="003E1473"/>
    <w:rsid w:val="003F08CB"/>
    <w:rsid w:val="003F2C3A"/>
    <w:rsid w:val="004000D5"/>
    <w:rsid w:val="00403C59"/>
    <w:rsid w:val="00404084"/>
    <w:rsid w:val="00404FBA"/>
    <w:rsid w:val="0040749E"/>
    <w:rsid w:val="00412D35"/>
    <w:rsid w:val="00412E1A"/>
    <w:rsid w:val="00413A11"/>
    <w:rsid w:val="004178D6"/>
    <w:rsid w:val="0042126A"/>
    <w:rsid w:val="00426F52"/>
    <w:rsid w:val="004315C8"/>
    <w:rsid w:val="00435193"/>
    <w:rsid w:val="00446595"/>
    <w:rsid w:val="004479AC"/>
    <w:rsid w:val="00447FDA"/>
    <w:rsid w:val="00451D1F"/>
    <w:rsid w:val="00451F96"/>
    <w:rsid w:val="00454035"/>
    <w:rsid w:val="00472679"/>
    <w:rsid w:val="0048037B"/>
    <w:rsid w:val="00486BB1"/>
    <w:rsid w:val="00486D17"/>
    <w:rsid w:val="00493C95"/>
    <w:rsid w:val="00497153"/>
    <w:rsid w:val="004A1A12"/>
    <w:rsid w:val="004B6E65"/>
    <w:rsid w:val="004C4B43"/>
    <w:rsid w:val="004D43D8"/>
    <w:rsid w:val="004D5E51"/>
    <w:rsid w:val="004E2A58"/>
    <w:rsid w:val="004E4B9B"/>
    <w:rsid w:val="004F332D"/>
    <w:rsid w:val="0050129C"/>
    <w:rsid w:val="005015A5"/>
    <w:rsid w:val="005034CC"/>
    <w:rsid w:val="005156F8"/>
    <w:rsid w:val="00526D70"/>
    <w:rsid w:val="00537331"/>
    <w:rsid w:val="0054796A"/>
    <w:rsid w:val="00552EB1"/>
    <w:rsid w:val="00555A2F"/>
    <w:rsid w:val="0056109D"/>
    <w:rsid w:val="00570F5F"/>
    <w:rsid w:val="005747B8"/>
    <w:rsid w:val="0057728B"/>
    <w:rsid w:val="005804E7"/>
    <w:rsid w:val="00583051"/>
    <w:rsid w:val="0059207E"/>
    <w:rsid w:val="005977F3"/>
    <w:rsid w:val="005A691C"/>
    <w:rsid w:val="005A7BF0"/>
    <w:rsid w:val="005B1B49"/>
    <w:rsid w:val="005B1EE0"/>
    <w:rsid w:val="005B2045"/>
    <w:rsid w:val="005D5949"/>
    <w:rsid w:val="005F27C6"/>
    <w:rsid w:val="005F56B2"/>
    <w:rsid w:val="00604148"/>
    <w:rsid w:val="00605489"/>
    <w:rsid w:val="00616736"/>
    <w:rsid w:val="00622E68"/>
    <w:rsid w:val="00625D3F"/>
    <w:rsid w:val="00626EE5"/>
    <w:rsid w:val="006277E4"/>
    <w:rsid w:val="00627A89"/>
    <w:rsid w:val="00627D7E"/>
    <w:rsid w:val="00634060"/>
    <w:rsid w:val="00637D64"/>
    <w:rsid w:val="006412A5"/>
    <w:rsid w:val="00644D6D"/>
    <w:rsid w:val="00646381"/>
    <w:rsid w:val="00646690"/>
    <w:rsid w:val="00661C6C"/>
    <w:rsid w:val="0066259A"/>
    <w:rsid w:val="006722D6"/>
    <w:rsid w:val="00672BC4"/>
    <w:rsid w:val="00683E63"/>
    <w:rsid w:val="00683EE0"/>
    <w:rsid w:val="006872CA"/>
    <w:rsid w:val="00687F00"/>
    <w:rsid w:val="006904F4"/>
    <w:rsid w:val="00690B3B"/>
    <w:rsid w:val="00694E91"/>
    <w:rsid w:val="0069520F"/>
    <w:rsid w:val="006955C9"/>
    <w:rsid w:val="006A3071"/>
    <w:rsid w:val="006A5527"/>
    <w:rsid w:val="006B2639"/>
    <w:rsid w:val="006B68E5"/>
    <w:rsid w:val="006C3D42"/>
    <w:rsid w:val="006C4D8D"/>
    <w:rsid w:val="006D2935"/>
    <w:rsid w:val="006D6103"/>
    <w:rsid w:val="006D716D"/>
    <w:rsid w:val="006E20E6"/>
    <w:rsid w:val="006E75E2"/>
    <w:rsid w:val="006F0C3B"/>
    <w:rsid w:val="006F62FE"/>
    <w:rsid w:val="006F63C4"/>
    <w:rsid w:val="0070794A"/>
    <w:rsid w:val="007167C1"/>
    <w:rsid w:val="007167C7"/>
    <w:rsid w:val="00721925"/>
    <w:rsid w:val="007366DD"/>
    <w:rsid w:val="0074176A"/>
    <w:rsid w:val="00742BB6"/>
    <w:rsid w:val="007460A4"/>
    <w:rsid w:val="00750CE2"/>
    <w:rsid w:val="00754F6A"/>
    <w:rsid w:val="00756DEE"/>
    <w:rsid w:val="007616B4"/>
    <w:rsid w:val="007654B3"/>
    <w:rsid w:val="007668FE"/>
    <w:rsid w:val="00770560"/>
    <w:rsid w:val="00773F19"/>
    <w:rsid w:val="00775005"/>
    <w:rsid w:val="00775077"/>
    <w:rsid w:val="00782D78"/>
    <w:rsid w:val="00783129"/>
    <w:rsid w:val="007847AC"/>
    <w:rsid w:val="00787B5B"/>
    <w:rsid w:val="007942C8"/>
    <w:rsid w:val="00795490"/>
    <w:rsid w:val="00796A2C"/>
    <w:rsid w:val="007974A6"/>
    <w:rsid w:val="007A32F8"/>
    <w:rsid w:val="007A5D4A"/>
    <w:rsid w:val="007B71AE"/>
    <w:rsid w:val="007C5DEF"/>
    <w:rsid w:val="007F13FC"/>
    <w:rsid w:val="007F6CA4"/>
    <w:rsid w:val="007F6DED"/>
    <w:rsid w:val="00805E54"/>
    <w:rsid w:val="00807B2A"/>
    <w:rsid w:val="00810757"/>
    <w:rsid w:val="00822AA8"/>
    <w:rsid w:val="00830245"/>
    <w:rsid w:val="008374D1"/>
    <w:rsid w:val="0084226E"/>
    <w:rsid w:val="00854F42"/>
    <w:rsid w:val="00856768"/>
    <w:rsid w:val="00867CAD"/>
    <w:rsid w:val="00885EC5"/>
    <w:rsid w:val="00892120"/>
    <w:rsid w:val="008A103E"/>
    <w:rsid w:val="008A1123"/>
    <w:rsid w:val="008D6CB5"/>
    <w:rsid w:val="008E55D2"/>
    <w:rsid w:val="008F0812"/>
    <w:rsid w:val="008F2644"/>
    <w:rsid w:val="008F29BE"/>
    <w:rsid w:val="008F3679"/>
    <w:rsid w:val="008F38D6"/>
    <w:rsid w:val="00900E6B"/>
    <w:rsid w:val="00900FF4"/>
    <w:rsid w:val="009019C3"/>
    <w:rsid w:val="0090220A"/>
    <w:rsid w:val="00902BB4"/>
    <w:rsid w:val="00931597"/>
    <w:rsid w:val="0093296F"/>
    <w:rsid w:val="00932D8D"/>
    <w:rsid w:val="009372B2"/>
    <w:rsid w:val="009516D3"/>
    <w:rsid w:val="0095228E"/>
    <w:rsid w:val="009577E7"/>
    <w:rsid w:val="00957F74"/>
    <w:rsid w:val="009672C6"/>
    <w:rsid w:val="009777FB"/>
    <w:rsid w:val="0098150D"/>
    <w:rsid w:val="00981E26"/>
    <w:rsid w:val="00987A74"/>
    <w:rsid w:val="00987D54"/>
    <w:rsid w:val="009943A4"/>
    <w:rsid w:val="00995F28"/>
    <w:rsid w:val="009A3F8A"/>
    <w:rsid w:val="009A74E6"/>
    <w:rsid w:val="009B467D"/>
    <w:rsid w:val="009C1E46"/>
    <w:rsid w:val="009C4932"/>
    <w:rsid w:val="009D33A6"/>
    <w:rsid w:val="009D3DAC"/>
    <w:rsid w:val="009E0787"/>
    <w:rsid w:val="009E1E29"/>
    <w:rsid w:val="009E3E81"/>
    <w:rsid w:val="009E6738"/>
    <w:rsid w:val="009E724B"/>
    <w:rsid w:val="009F11D9"/>
    <w:rsid w:val="00A02162"/>
    <w:rsid w:val="00A031EE"/>
    <w:rsid w:val="00A12E14"/>
    <w:rsid w:val="00A17B32"/>
    <w:rsid w:val="00A21B92"/>
    <w:rsid w:val="00A27676"/>
    <w:rsid w:val="00A30ADA"/>
    <w:rsid w:val="00A3446E"/>
    <w:rsid w:val="00A35677"/>
    <w:rsid w:val="00A4306B"/>
    <w:rsid w:val="00A43510"/>
    <w:rsid w:val="00A44911"/>
    <w:rsid w:val="00A45A3B"/>
    <w:rsid w:val="00A5060B"/>
    <w:rsid w:val="00A5780B"/>
    <w:rsid w:val="00A74339"/>
    <w:rsid w:val="00A778EF"/>
    <w:rsid w:val="00A824A3"/>
    <w:rsid w:val="00A834A2"/>
    <w:rsid w:val="00A93E06"/>
    <w:rsid w:val="00A9572B"/>
    <w:rsid w:val="00A95994"/>
    <w:rsid w:val="00A97482"/>
    <w:rsid w:val="00AA0E26"/>
    <w:rsid w:val="00AA2424"/>
    <w:rsid w:val="00AB0B16"/>
    <w:rsid w:val="00AB1D68"/>
    <w:rsid w:val="00AC5A21"/>
    <w:rsid w:val="00AD1FF1"/>
    <w:rsid w:val="00AD3A81"/>
    <w:rsid w:val="00AD68E7"/>
    <w:rsid w:val="00AE01FB"/>
    <w:rsid w:val="00AE34C8"/>
    <w:rsid w:val="00AF00BE"/>
    <w:rsid w:val="00AF379B"/>
    <w:rsid w:val="00B05666"/>
    <w:rsid w:val="00B11BEB"/>
    <w:rsid w:val="00B2218E"/>
    <w:rsid w:val="00B30913"/>
    <w:rsid w:val="00B45997"/>
    <w:rsid w:val="00B45AA9"/>
    <w:rsid w:val="00B57E43"/>
    <w:rsid w:val="00B650E4"/>
    <w:rsid w:val="00B668F3"/>
    <w:rsid w:val="00B728B7"/>
    <w:rsid w:val="00B73012"/>
    <w:rsid w:val="00B735FD"/>
    <w:rsid w:val="00B74A78"/>
    <w:rsid w:val="00B755E5"/>
    <w:rsid w:val="00B7723D"/>
    <w:rsid w:val="00B81D9E"/>
    <w:rsid w:val="00B93E41"/>
    <w:rsid w:val="00B9450A"/>
    <w:rsid w:val="00B95B1F"/>
    <w:rsid w:val="00BA2A4B"/>
    <w:rsid w:val="00BA4ECF"/>
    <w:rsid w:val="00BA5589"/>
    <w:rsid w:val="00BA75B8"/>
    <w:rsid w:val="00BC079D"/>
    <w:rsid w:val="00BC128D"/>
    <w:rsid w:val="00BC3EE0"/>
    <w:rsid w:val="00BC46BF"/>
    <w:rsid w:val="00BC5CC8"/>
    <w:rsid w:val="00BD08ED"/>
    <w:rsid w:val="00BD25B0"/>
    <w:rsid w:val="00BD2B35"/>
    <w:rsid w:val="00BE2431"/>
    <w:rsid w:val="00BE36E9"/>
    <w:rsid w:val="00BE51F9"/>
    <w:rsid w:val="00BF2DFD"/>
    <w:rsid w:val="00BF5597"/>
    <w:rsid w:val="00BF5886"/>
    <w:rsid w:val="00BF7F2D"/>
    <w:rsid w:val="00C002AE"/>
    <w:rsid w:val="00C05FD5"/>
    <w:rsid w:val="00C10D38"/>
    <w:rsid w:val="00C16821"/>
    <w:rsid w:val="00C244F9"/>
    <w:rsid w:val="00C27146"/>
    <w:rsid w:val="00C3181A"/>
    <w:rsid w:val="00C31A19"/>
    <w:rsid w:val="00C32FAD"/>
    <w:rsid w:val="00C34141"/>
    <w:rsid w:val="00C365EC"/>
    <w:rsid w:val="00C523C5"/>
    <w:rsid w:val="00C53DFC"/>
    <w:rsid w:val="00C551F2"/>
    <w:rsid w:val="00C62AD6"/>
    <w:rsid w:val="00C664FE"/>
    <w:rsid w:val="00C7726E"/>
    <w:rsid w:val="00C811BE"/>
    <w:rsid w:val="00C85801"/>
    <w:rsid w:val="00C8619A"/>
    <w:rsid w:val="00C9126A"/>
    <w:rsid w:val="00C9469C"/>
    <w:rsid w:val="00CA0CA5"/>
    <w:rsid w:val="00CA458E"/>
    <w:rsid w:val="00CA69B3"/>
    <w:rsid w:val="00CA740C"/>
    <w:rsid w:val="00CB00E9"/>
    <w:rsid w:val="00CC23A5"/>
    <w:rsid w:val="00CC4CF6"/>
    <w:rsid w:val="00CC7094"/>
    <w:rsid w:val="00CD19B1"/>
    <w:rsid w:val="00CD265E"/>
    <w:rsid w:val="00CD784F"/>
    <w:rsid w:val="00CD7F07"/>
    <w:rsid w:val="00CE0EF0"/>
    <w:rsid w:val="00CE12F7"/>
    <w:rsid w:val="00CE3CF8"/>
    <w:rsid w:val="00CF2793"/>
    <w:rsid w:val="00CF6DB1"/>
    <w:rsid w:val="00D004E3"/>
    <w:rsid w:val="00D06900"/>
    <w:rsid w:val="00D079A1"/>
    <w:rsid w:val="00D156BE"/>
    <w:rsid w:val="00D15C60"/>
    <w:rsid w:val="00D17CFC"/>
    <w:rsid w:val="00D24DDA"/>
    <w:rsid w:val="00D41501"/>
    <w:rsid w:val="00D4702D"/>
    <w:rsid w:val="00D506DF"/>
    <w:rsid w:val="00D52A9B"/>
    <w:rsid w:val="00D5605A"/>
    <w:rsid w:val="00D62375"/>
    <w:rsid w:val="00D660A6"/>
    <w:rsid w:val="00D87448"/>
    <w:rsid w:val="00D931CF"/>
    <w:rsid w:val="00D9371C"/>
    <w:rsid w:val="00DB3D5B"/>
    <w:rsid w:val="00DB7D35"/>
    <w:rsid w:val="00DC0C37"/>
    <w:rsid w:val="00DC3B30"/>
    <w:rsid w:val="00DC4311"/>
    <w:rsid w:val="00DC6088"/>
    <w:rsid w:val="00DC7417"/>
    <w:rsid w:val="00DD2A19"/>
    <w:rsid w:val="00DD353D"/>
    <w:rsid w:val="00DE2A92"/>
    <w:rsid w:val="00DE4776"/>
    <w:rsid w:val="00DF4532"/>
    <w:rsid w:val="00DF537F"/>
    <w:rsid w:val="00DF57B4"/>
    <w:rsid w:val="00E00F9D"/>
    <w:rsid w:val="00E10810"/>
    <w:rsid w:val="00E12B70"/>
    <w:rsid w:val="00E133F9"/>
    <w:rsid w:val="00E163A4"/>
    <w:rsid w:val="00E1657D"/>
    <w:rsid w:val="00E20B31"/>
    <w:rsid w:val="00E26DBB"/>
    <w:rsid w:val="00E30741"/>
    <w:rsid w:val="00E3481A"/>
    <w:rsid w:val="00E35F03"/>
    <w:rsid w:val="00E41C04"/>
    <w:rsid w:val="00E42163"/>
    <w:rsid w:val="00E43B0F"/>
    <w:rsid w:val="00E4464F"/>
    <w:rsid w:val="00E55A48"/>
    <w:rsid w:val="00E56791"/>
    <w:rsid w:val="00E6077D"/>
    <w:rsid w:val="00E64C8C"/>
    <w:rsid w:val="00E67E2D"/>
    <w:rsid w:val="00E77017"/>
    <w:rsid w:val="00E811D2"/>
    <w:rsid w:val="00E96486"/>
    <w:rsid w:val="00E97AFF"/>
    <w:rsid w:val="00EA16FB"/>
    <w:rsid w:val="00EA20C3"/>
    <w:rsid w:val="00EA55CD"/>
    <w:rsid w:val="00EB06A1"/>
    <w:rsid w:val="00EB54AD"/>
    <w:rsid w:val="00EC0B1D"/>
    <w:rsid w:val="00EC3495"/>
    <w:rsid w:val="00EE2273"/>
    <w:rsid w:val="00EE264A"/>
    <w:rsid w:val="00EF6293"/>
    <w:rsid w:val="00F004A8"/>
    <w:rsid w:val="00F10499"/>
    <w:rsid w:val="00F13D8A"/>
    <w:rsid w:val="00F145BD"/>
    <w:rsid w:val="00F20150"/>
    <w:rsid w:val="00F21471"/>
    <w:rsid w:val="00F26A63"/>
    <w:rsid w:val="00F27174"/>
    <w:rsid w:val="00F3579E"/>
    <w:rsid w:val="00F36A7C"/>
    <w:rsid w:val="00F576D0"/>
    <w:rsid w:val="00F57E5F"/>
    <w:rsid w:val="00F63145"/>
    <w:rsid w:val="00F7071D"/>
    <w:rsid w:val="00F83789"/>
    <w:rsid w:val="00F93ED9"/>
    <w:rsid w:val="00F977D5"/>
    <w:rsid w:val="00FA164F"/>
    <w:rsid w:val="00FA247B"/>
    <w:rsid w:val="00FA448E"/>
    <w:rsid w:val="00FA52F1"/>
    <w:rsid w:val="00FC052E"/>
    <w:rsid w:val="00FC2312"/>
    <w:rsid w:val="00FC63CF"/>
    <w:rsid w:val="00FC6541"/>
    <w:rsid w:val="00FC7932"/>
    <w:rsid w:val="00FD2ED5"/>
    <w:rsid w:val="00FD37E9"/>
    <w:rsid w:val="00FD5848"/>
    <w:rsid w:val="00FE0B14"/>
    <w:rsid w:val="00FE502D"/>
    <w:rsid w:val="00FE57B2"/>
    <w:rsid w:val="00FF1062"/>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50149"/>
    <w:rPr>
      <w:strike/>
      <w:sz w:val="24"/>
      <w:szCs w:val="24"/>
      <w:vertAlign w:val="subscript"/>
    </w:rPr>
  </w:style>
  <w:style w:type="paragraph" w:styleId="berschrift1">
    <w:name w:val="heading 1"/>
    <w:basedOn w:val="Standard"/>
    <w:next w:val="Standard"/>
    <w:autoRedefine/>
    <w:qFormat/>
    <w:rsid w:val="00150149"/>
    <w:pPr>
      <w:keepNext/>
      <w:jc w:val="center"/>
      <w:outlineLvl w:val="0"/>
    </w:pPr>
    <w:rPr>
      <w:b/>
      <w:strike w:val="0"/>
      <w:sz w:val="32"/>
      <w:vertAlign w:val="baseline"/>
    </w:rPr>
  </w:style>
  <w:style w:type="paragraph" w:styleId="berschrift2">
    <w:name w:val="heading 2"/>
    <w:basedOn w:val="Standard"/>
    <w:next w:val="Standard"/>
    <w:autoRedefine/>
    <w:qFormat/>
    <w:rsid w:val="00150149"/>
    <w:pPr>
      <w:keepNext/>
      <w:outlineLvl w:val="1"/>
    </w:pPr>
    <w:rPr>
      <w:b/>
    </w:rPr>
  </w:style>
  <w:style w:type="paragraph" w:styleId="berschrift3">
    <w:name w:val="heading 3"/>
    <w:basedOn w:val="Standard"/>
    <w:next w:val="Standard"/>
    <w:qFormat/>
    <w:rsid w:val="00150149"/>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150149"/>
    <w:rPr>
      <w:color w:val="0000FF"/>
      <w:u w:val="single"/>
    </w:rPr>
  </w:style>
  <w:style w:type="character" w:styleId="BesuchterHyperlink">
    <w:name w:val="FollowedHyperlink"/>
    <w:basedOn w:val="Absatz-Standardschriftart"/>
    <w:rsid w:val="00150149"/>
    <w:rPr>
      <w:color w:val="0000FF"/>
      <w:u w:val="single"/>
    </w:rPr>
  </w:style>
  <w:style w:type="paragraph" w:customStyle="1" w:styleId="HyperlinkSonder">
    <w:name w:val="Hyperlink_Sonder"/>
    <w:next w:val="Datum"/>
    <w:rsid w:val="00150149"/>
    <w:pPr>
      <w:jc w:val="center"/>
    </w:pPr>
    <w:rPr>
      <w:b/>
      <w:sz w:val="24"/>
    </w:rPr>
  </w:style>
  <w:style w:type="paragraph" w:styleId="Datum">
    <w:name w:val="Date"/>
    <w:basedOn w:val="Standard"/>
    <w:next w:val="Standard"/>
    <w:rsid w:val="00150149"/>
  </w:style>
  <w:style w:type="character" w:customStyle="1" w:styleId="text">
    <w:name w:val="text"/>
    <w:basedOn w:val="Absatz-Standardschriftart"/>
    <w:rsid w:val="00150149"/>
  </w:style>
  <w:style w:type="paragraph" w:styleId="StandardWeb">
    <w:name w:val="Normal (Web)"/>
    <w:basedOn w:val="Standard"/>
    <w:uiPriority w:val="99"/>
    <w:rsid w:val="00150149"/>
    <w:pPr>
      <w:spacing w:before="100" w:beforeAutospacing="1" w:after="100" w:afterAutospacing="1"/>
    </w:pPr>
    <w:rPr>
      <w:strike w:val="0"/>
      <w:vertAlign w:val="baseline"/>
    </w:rPr>
  </w:style>
  <w:style w:type="paragraph" w:styleId="Dokumentstruktur">
    <w:name w:val="Document Map"/>
    <w:basedOn w:val="Standard"/>
    <w:rsid w:val="00150149"/>
    <w:pPr>
      <w:shd w:val="clear" w:color="auto" w:fill="000080"/>
    </w:pPr>
    <w:rPr>
      <w:rFonts w:ascii="Tahoma" w:hAnsi="Tahoma" w:cs="Tahoma"/>
    </w:rPr>
  </w:style>
  <w:style w:type="paragraph" w:styleId="Textkrper">
    <w:name w:val="Body Text"/>
    <w:basedOn w:val="Standard"/>
    <w:rsid w:val="00150149"/>
    <w:pPr>
      <w:jc w:val="both"/>
    </w:pPr>
    <w:rPr>
      <w:strike w:val="0"/>
      <w:vertAlign w:val="baseline"/>
    </w:rPr>
  </w:style>
  <w:style w:type="paragraph" w:styleId="Kopfzeile">
    <w:name w:val="header"/>
    <w:basedOn w:val="Standard"/>
    <w:rsid w:val="00150149"/>
    <w:pPr>
      <w:tabs>
        <w:tab w:val="center" w:pos="4153"/>
        <w:tab w:val="right" w:pos="8306"/>
      </w:tabs>
    </w:pPr>
  </w:style>
  <w:style w:type="paragraph" w:styleId="Fuzeile">
    <w:name w:val="footer"/>
    <w:basedOn w:val="Standard"/>
    <w:rsid w:val="00150149"/>
    <w:pPr>
      <w:tabs>
        <w:tab w:val="center" w:pos="4153"/>
        <w:tab w:val="right" w:pos="8306"/>
      </w:tabs>
    </w:pPr>
  </w:style>
  <w:style w:type="character" w:styleId="Seitenzahl">
    <w:name w:val="page number"/>
    <w:basedOn w:val="Absatz-Standardschriftart"/>
    <w:rsid w:val="00150149"/>
  </w:style>
  <w:style w:type="paragraph" w:customStyle="1" w:styleId="FarbigeListe-Akzent11">
    <w:name w:val="Farbige Liste - Akzent 11"/>
    <w:basedOn w:val="Standard"/>
    <w:uiPriority w:val="34"/>
    <w:qFormat/>
    <w:rsid w:val="00306792"/>
    <w:pPr>
      <w:spacing w:after="200"/>
      <w:ind w:left="720"/>
      <w:contextualSpacing/>
    </w:pPr>
    <w:rPr>
      <w:rFonts w:ascii="Cambria" w:eastAsia="Cambria" w:hAnsi="Cambria"/>
      <w:strike w:val="0"/>
      <w:vertAlign w:val="baseline"/>
      <w:lang w:eastAsia="en-US"/>
    </w:rPr>
  </w:style>
  <w:style w:type="paragraph" w:styleId="Sprechblasentext">
    <w:name w:val="Balloon Text"/>
    <w:basedOn w:val="Standard"/>
    <w:link w:val="SprechblasentextZchn"/>
    <w:uiPriority w:val="99"/>
    <w:semiHidden/>
    <w:unhideWhenUsed/>
    <w:rsid w:val="0023350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3507"/>
    <w:rPr>
      <w:rFonts w:ascii="Tahoma" w:hAnsi="Tahoma" w:cs="Tahoma"/>
      <w:strike/>
      <w:sz w:val="16"/>
      <w:szCs w:val="16"/>
      <w:vertAlign w:val="subscript"/>
    </w:rPr>
  </w:style>
  <w:style w:type="paragraph" w:customStyle="1" w:styleId="zenoplm4n0">
    <w:name w:val="zenoplm4n0"/>
    <w:basedOn w:val="Standard"/>
    <w:rsid w:val="0047134A"/>
    <w:pPr>
      <w:spacing w:before="100" w:beforeAutospacing="1" w:after="100" w:afterAutospacing="1"/>
    </w:pPr>
    <w:rPr>
      <w:strike w:val="0"/>
      <w:vertAlign w:val="baseline"/>
    </w:rPr>
  </w:style>
  <w:style w:type="paragraph" w:styleId="Listenabsatz">
    <w:name w:val="List Paragraph"/>
    <w:basedOn w:val="Standard"/>
    <w:uiPriority w:val="34"/>
    <w:qFormat/>
    <w:rsid w:val="000D7A06"/>
    <w:pPr>
      <w:ind w:left="720"/>
      <w:contextualSpacing/>
    </w:pPr>
  </w:style>
  <w:style w:type="paragraph" w:styleId="Funotentext">
    <w:name w:val="footnote text"/>
    <w:basedOn w:val="Standard"/>
    <w:link w:val="FunotentextZchn"/>
    <w:uiPriority w:val="99"/>
    <w:semiHidden/>
    <w:unhideWhenUsed/>
    <w:rsid w:val="00BA4ECF"/>
  </w:style>
  <w:style w:type="character" w:customStyle="1" w:styleId="FunotentextZchn">
    <w:name w:val="Fußnotentext Zchn"/>
    <w:basedOn w:val="Absatz-Standardschriftart"/>
    <w:link w:val="Funotentext"/>
    <w:uiPriority w:val="99"/>
    <w:semiHidden/>
    <w:rsid w:val="00BA4ECF"/>
    <w:rPr>
      <w:strike/>
      <w:sz w:val="24"/>
      <w:szCs w:val="24"/>
      <w:vertAlign w:val="subscript"/>
    </w:rPr>
  </w:style>
  <w:style w:type="character" w:styleId="Funotenzeichen">
    <w:name w:val="footnote reference"/>
    <w:basedOn w:val="Absatz-Standardschriftart"/>
    <w:uiPriority w:val="99"/>
    <w:semiHidden/>
    <w:unhideWhenUsed/>
    <w:rsid w:val="00BA4E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57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6713</Words>
  <Characters>42299</Characters>
  <Application>Microsoft Office Word</Application>
  <DocSecurity>0</DocSecurity>
  <Lines>352</Lines>
  <Paragraphs>97</Paragraphs>
  <ScaleCrop>false</ScaleCrop>
  <HeadingPairs>
    <vt:vector size="2" baseType="variant">
      <vt:variant>
        <vt:lpstr>Title</vt:lpstr>
      </vt:variant>
      <vt:variant>
        <vt:i4>1</vt:i4>
      </vt:variant>
    </vt:vector>
  </HeadingPairs>
  <TitlesOfParts>
    <vt:vector size="1" baseType="lpstr">
      <vt:lpstr>Hochsensibilität - Was ist das</vt:lpstr>
    </vt:vector>
  </TitlesOfParts>
  <Company>RUB</Company>
  <LinksUpToDate>false</LinksUpToDate>
  <CharactersWithSpaces>48915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Hochsensibilität - Was ist das</dc:title>
  <dc:subject/>
  <dc:creator>Michael Jack</dc:creator>
  <cp:keywords/>
  <dc:description/>
  <cp:lastModifiedBy>Michael Jack</cp:lastModifiedBy>
  <cp:revision>528</cp:revision>
  <cp:lastPrinted>2015-11-02T15:28:00Z</cp:lastPrinted>
  <dcterms:created xsi:type="dcterms:W3CDTF">2014-01-19T16:25:00Z</dcterms:created>
  <dcterms:modified xsi:type="dcterms:W3CDTF">2015-11-02T15:52:00Z</dcterms:modified>
</cp:coreProperties>
</file>